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915" w:rsidRPr="004E347B" w:rsidRDefault="008226B2" w:rsidP="001C0915">
      <w:pPr>
        <w:widowControl w:val="0"/>
        <w:tabs>
          <w:tab w:val="left" w:pos="36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rPr>
          <w:rFonts w:eastAsia="Times New Roman"/>
          <w:b/>
        </w:rPr>
      </w:pPr>
      <w:r w:rsidRPr="004E347B">
        <w:rPr>
          <w:rFonts w:eastAsia="Times New Roman"/>
          <w:b/>
        </w:rPr>
        <w:t>Shadowing a PHN for a Day: Scope of Practice</w:t>
      </w:r>
    </w:p>
    <w:p w:rsidR="008226B2" w:rsidRPr="004E347B" w:rsidRDefault="008226B2" w:rsidP="001C0915">
      <w:pPr>
        <w:widowControl w:val="0"/>
        <w:tabs>
          <w:tab w:val="left" w:pos="36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rPr>
          <w:rFonts w:eastAsia="Times New Roman"/>
          <w:b/>
        </w:rPr>
      </w:pPr>
      <w:r w:rsidRPr="004E347B">
        <w:rPr>
          <w:rFonts w:eastAsia="Times New Roman"/>
          <w:b/>
        </w:rPr>
        <w:t>Observation/Interview/Analysis</w:t>
      </w:r>
    </w:p>
    <w:p w:rsidR="00DC3772" w:rsidRPr="004E347B" w:rsidRDefault="00DC3772" w:rsidP="005C7AE0"/>
    <w:p w:rsidR="001C0915" w:rsidRPr="004E347B" w:rsidRDefault="005C7AE0" w:rsidP="009A3E4D">
      <w:r w:rsidRPr="004E347B">
        <w:t>Student</w:t>
      </w:r>
      <w:r w:rsidR="001C0915" w:rsidRPr="004E347B">
        <w:t>:</w:t>
      </w:r>
      <w:r w:rsidRPr="004E347B">
        <w:tab/>
      </w:r>
      <w:r w:rsidR="009A3E4D">
        <w:tab/>
      </w:r>
      <w:r w:rsidR="009A3E4D">
        <w:tab/>
      </w:r>
      <w:r w:rsidR="009A3E4D">
        <w:tab/>
      </w:r>
      <w:r w:rsidR="009A3E4D">
        <w:tab/>
      </w:r>
      <w:r w:rsidR="009A3E4D">
        <w:tab/>
      </w:r>
      <w:r w:rsidR="009A3E4D">
        <w:tab/>
      </w:r>
      <w:r w:rsidR="00623DEF" w:rsidRPr="004E347B">
        <w:tab/>
      </w:r>
    </w:p>
    <w:p w:rsidR="001C0915" w:rsidRPr="004E347B" w:rsidRDefault="001C0915" w:rsidP="005C7AE0">
      <w:r w:rsidRPr="004E347B">
        <w:t>Nurse Shadowed (Name, Credentials, and Position):</w:t>
      </w:r>
    </w:p>
    <w:p w:rsidR="009A3E4D" w:rsidRDefault="001C0915" w:rsidP="001C0915">
      <w:r w:rsidRPr="004E347B">
        <w:t>Organization (name, location):</w:t>
      </w:r>
      <w:r w:rsidR="00623DEF" w:rsidRPr="004E347B">
        <w:tab/>
      </w:r>
    </w:p>
    <w:p w:rsidR="00A02612" w:rsidRPr="004E347B" w:rsidRDefault="009A3E4D" w:rsidP="001C0915">
      <w:r w:rsidRPr="004E347B">
        <w:t>Date and Hours Shadowed:</w:t>
      </w:r>
      <w:r w:rsidR="005C7AE0" w:rsidRPr="004E347B">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7038"/>
      </w:tblGrid>
      <w:tr w:rsidR="00D7706D" w:rsidRPr="00DC3772" w:rsidTr="00FD37F6">
        <w:tc>
          <w:tcPr>
            <w:tcW w:w="9576" w:type="dxa"/>
            <w:gridSpan w:val="2"/>
            <w:shd w:val="clear" w:color="auto" w:fill="auto"/>
          </w:tcPr>
          <w:p w:rsidR="00D7706D" w:rsidRPr="00DC3772" w:rsidRDefault="00D7706D" w:rsidP="00FD37F6">
            <w:pPr>
              <w:spacing w:after="0" w:line="240" w:lineRule="auto"/>
            </w:pPr>
            <w:r w:rsidRPr="00DC3772">
              <w:t xml:space="preserve">List </w:t>
            </w:r>
            <w:r w:rsidR="001C0915" w:rsidRPr="00DC3772">
              <w:t xml:space="preserve">key </w:t>
            </w:r>
            <w:r w:rsidRPr="00DC3772">
              <w:t>people you met and their positions</w:t>
            </w:r>
            <w:r w:rsidR="00034BBC" w:rsidRPr="00DC3772">
              <w:t>.</w:t>
            </w:r>
          </w:p>
          <w:p w:rsidR="00D7706D" w:rsidRDefault="00D7706D" w:rsidP="00FD37F6">
            <w:pPr>
              <w:spacing w:after="0" w:line="240" w:lineRule="auto"/>
            </w:pPr>
          </w:p>
          <w:p w:rsidR="009A3E4D" w:rsidRPr="00DC3772" w:rsidRDefault="009A3E4D" w:rsidP="00FD37F6">
            <w:pPr>
              <w:spacing w:after="0" w:line="240" w:lineRule="auto"/>
            </w:pPr>
          </w:p>
          <w:p w:rsidR="00D7706D" w:rsidRPr="00DC3772" w:rsidRDefault="00D7706D" w:rsidP="00FD37F6">
            <w:pPr>
              <w:spacing w:after="0" w:line="240" w:lineRule="auto"/>
            </w:pPr>
          </w:p>
        </w:tc>
      </w:tr>
      <w:tr w:rsidR="001C0915" w:rsidRPr="00DC3772" w:rsidTr="00FD37F6">
        <w:tc>
          <w:tcPr>
            <w:tcW w:w="9576" w:type="dxa"/>
            <w:gridSpan w:val="2"/>
            <w:shd w:val="clear" w:color="auto" w:fill="auto"/>
          </w:tcPr>
          <w:p w:rsidR="001C0915" w:rsidRPr="00DC3772" w:rsidRDefault="001C0915" w:rsidP="00FD37F6">
            <w:pPr>
              <w:spacing w:after="0" w:line="240" w:lineRule="auto"/>
            </w:pPr>
            <w:r w:rsidRPr="00DC3772">
              <w:t>What is the mission or the organization and who is</w:t>
            </w:r>
            <w:r w:rsidR="007D36E9" w:rsidRPr="00DC3772">
              <w:t>/are</w:t>
            </w:r>
            <w:r w:rsidRPr="00DC3772">
              <w:t xml:space="preserve"> the </w:t>
            </w:r>
            <w:r w:rsidR="007D36E9" w:rsidRPr="00DC3772">
              <w:t xml:space="preserve">at-risk populations </w:t>
            </w:r>
            <w:r w:rsidRPr="00DC3772">
              <w:t>served?</w:t>
            </w:r>
          </w:p>
          <w:p w:rsidR="001C0915" w:rsidRDefault="001C0915" w:rsidP="00FD37F6">
            <w:pPr>
              <w:spacing w:after="0" w:line="240" w:lineRule="auto"/>
            </w:pPr>
          </w:p>
          <w:p w:rsidR="009A3E4D" w:rsidRPr="00DC3772" w:rsidRDefault="009A3E4D" w:rsidP="00FD37F6">
            <w:pPr>
              <w:spacing w:after="0" w:line="240" w:lineRule="auto"/>
            </w:pPr>
          </w:p>
          <w:p w:rsidR="005903D6" w:rsidRPr="00DC3772" w:rsidRDefault="005903D6" w:rsidP="00FD37F6">
            <w:pPr>
              <w:spacing w:after="0" w:line="240" w:lineRule="auto"/>
            </w:pPr>
          </w:p>
        </w:tc>
      </w:tr>
      <w:tr w:rsidR="00D7706D" w:rsidRPr="00DC3772" w:rsidTr="00FD37F6">
        <w:tc>
          <w:tcPr>
            <w:tcW w:w="9576" w:type="dxa"/>
            <w:gridSpan w:val="2"/>
            <w:shd w:val="clear" w:color="auto" w:fill="auto"/>
          </w:tcPr>
          <w:p w:rsidR="00D7706D" w:rsidRPr="00DC3772" w:rsidRDefault="007D36E9" w:rsidP="00FD37F6">
            <w:pPr>
              <w:spacing w:after="0" w:line="240" w:lineRule="auto"/>
            </w:pPr>
            <w:r w:rsidRPr="00DC3772">
              <w:t>What are the major health concerns of the at-risk population?</w:t>
            </w:r>
          </w:p>
          <w:p w:rsidR="00D7706D" w:rsidRPr="00DC3772" w:rsidRDefault="00D7706D" w:rsidP="00FD37F6">
            <w:pPr>
              <w:spacing w:after="0" w:line="240" w:lineRule="auto"/>
            </w:pPr>
          </w:p>
          <w:p w:rsidR="00D7706D" w:rsidRDefault="00D7706D" w:rsidP="00FD37F6">
            <w:pPr>
              <w:spacing w:after="0" w:line="240" w:lineRule="auto"/>
            </w:pPr>
          </w:p>
          <w:p w:rsidR="009A3E4D" w:rsidRPr="00DC3772" w:rsidRDefault="009A3E4D" w:rsidP="00FD37F6">
            <w:pPr>
              <w:spacing w:after="0" w:line="240" w:lineRule="auto"/>
            </w:pPr>
          </w:p>
        </w:tc>
      </w:tr>
      <w:tr w:rsidR="00623DEF" w:rsidRPr="00DC3772" w:rsidTr="00FD37F6">
        <w:tc>
          <w:tcPr>
            <w:tcW w:w="9576" w:type="dxa"/>
            <w:gridSpan w:val="2"/>
            <w:shd w:val="clear" w:color="auto" w:fill="auto"/>
          </w:tcPr>
          <w:p w:rsidR="007D36E9" w:rsidRPr="001D3F78" w:rsidRDefault="007D36E9" w:rsidP="007D36E9">
            <w:pPr>
              <w:spacing w:after="0" w:line="240" w:lineRule="auto"/>
            </w:pPr>
            <w:r w:rsidRPr="001D3F78">
              <w:t>How did the nurse describe his/her job and responsibilities?</w:t>
            </w:r>
            <w:r w:rsidR="00633FFC" w:rsidRPr="001D3F78">
              <w:t xml:space="preserve"> Source: Garcia, Schaffer, &amp; Schoon, 2014, 7-8.</w:t>
            </w:r>
          </w:p>
          <w:p w:rsidR="009A3E4D" w:rsidRPr="001D3F78" w:rsidRDefault="009A3E4D" w:rsidP="007D36E9">
            <w:pPr>
              <w:spacing w:after="0" w:line="240" w:lineRule="auto"/>
            </w:pPr>
          </w:p>
          <w:p w:rsidR="00623DEF" w:rsidRPr="001D3F78" w:rsidRDefault="00623DEF" w:rsidP="00FD37F6">
            <w:pPr>
              <w:spacing w:after="0" w:line="240" w:lineRule="auto"/>
            </w:pPr>
          </w:p>
        </w:tc>
      </w:tr>
      <w:tr w:rsidR="005903D6" w:rsidRPr="00DC3772" w:rsidTr="00CE37DF">
        <w:tc>
          <w:tcPr>
            <w:tcW w:w="9576" w:type="dxa"/>
            <w:gridSpan w:val="2"/>
            <w:shd w:val="clear" w:color="auto" w:fill="F2F2F2"/>
          </w:tcPr>
          <w:p w:rsidR="005903D6" w:rsidRPr="001D3F78" w:rsidRDefault="005903D6" w:rsidP="00E01EBF">
            <w:pPr>
              <w:spacing w:after="0" w:line="240" w:lineRule="auto"/>
            </w:pPr>
            <w:r w:rsidRPr="001D3F78">
              <w:t xml:space="preserve">If you shadowed a PHN or LSN employed by a governmental agency or school system, discuss how the agency or school system </w:t>
            </w:r>
            <w:r w:rsidR="00AB7DCC" w:rsidRPr="001D3F78">
              <w:t>carries</w:t>
            </w:r>
            <w:r w:rsidRPr="001D3F78">
              <w:t xml:space="preserve"> out the core functions of public health. </w:t>
            </w:r>
            <w:r w:rsidR="00E01EBF" w:rsidRPr="001D3F78">
              <w:t>An agency orientation or</w:t>
            </w:r>
            <w:r w:rsidR="00AB7DCC" w:rsidRPr="001D3F78">
              <w:t xml:space="preserve"> agency website would </w:t>
            </w:r>
            <w:r w:rsidR="00E01EBF" w:rsidRPr="001D3F78">
              <w:t xml:space="preserve">also </w:t>
            </w:r>
            <w:r w:rsidR="00AB7DCC" w:rsidRPr="001D3F78">
              <w:t>provide</w:t>
            </w:r>
            <w:r w:rsidR="00E01EBF" w:rsidRPr="001D3F78">
              <w:t xml:space="preserve"> </w:t>
            </w:r>
            <w:r w:rsidR="00AB7DCC" w:rsidRPr="001D3F78">
              <w:t xml:space="preserve">information. Does </w:t>
            </w:r>
            <w:r w:rsidR="00E01EBF" w:rsidRPr="001D3F78">
              <w:t>the PHN/LSN</w:t>
            </w:r>
            <w:r w:rsidR="00AB7DCC" w:rsidRPr="001D3F78">
              <w:t xml:space="preserve"> </w:t>
            </w:r>
            <w:r w:rsidR="00E01EBF" w:rsidRPr="001D3F78">
              <w:t>participate in any core function activities?</w:t>
            </w:r>
          </w:p>
          <w:p w:rsidR="00E01EBF" w:rsidRPr="001D3F78" w:rsidRDefault="00E01EBF" w:rsidP="00633FFC">
            <w:pPr>
              <w:spacing w:after="0" w:line="240" w:lineRule="auto"/>
            </w:pPr>
            <w:r w:rsidRPr="001D3F78">
              <w:t>Give examples. Source: Garcia</w:t>
            </w:r>
            <w:r w:rsidR="00633FFC" w:rsidRPr="001D3F78">
              <w:t>, et al.</w:t>
            </w:r>
            <w:r w:rsidRPr="001D3F78">
              <w:t>, 14.</w:t>
            </w:r>
          </w:p>
        </w:tc>
      </w:tr>
      <w:tr w:rsidR="005903D6" w:rsidRPr="00DC3772" w:rsidTr="00CE37DF">
        <w:tc>
          <w:tcPr>
            <w:tcW w:w="2538" w:type="dxa"/>
            <w:shd w:val="clear" w:color="auto" w:fill="auto"/>
          </w:tcPr>
          <w:p w:rsidR="005903D6" w:rsidRPr="001D3F78" w:rsidRDefault="005903D6" w:rsidP="00CE37DF">
            <w:pPr>
              <w:spacing w:after="0" w:line="240" w:lineRule="auto"/>
            </w:pPr>
            <w:r w:rsidRPr="001D3F78">
              <w:t>Core Function</w:t>
            </w:r>
          </w:p>
        </w:tc>
        <w:tc>
          <w:tcPr>
            <w:tcW w:w="7038" w:type="dxa"/>
            <w:shd w:val="clear" w:color="auto" w:fill="auto"/>
          </w:tcPr>
          <w:p w:rsidR="005903D6" w:rsidRPr="001D3F78" w:rsidRDefault="005903D6" w:rsidP="00AB7DCC">
            <w:pPr>
              <w:spacing w:after="0" w:line="240" w:lineRule="auto"/>
            </w:pPr>
            <w:r w:rsidRPr="001D3F78">
              <w:t>Example</w:t>
            </w:r>
            <w:r w:rsidR="00E01EBF" w:rsidRPr="001D3F78">
              <w:t>s</w:t>
            </w:r>
            <w:r w:rsidR="00AB7DCC" w:rsidRPr="001D3F78">
              <w:t xml:space="preserve"> of Agency or PHN/LSN Activities Related to </w:t>
            </w:r>
            <w:r w:rsidR="00E01EBF" w:rsidRPr="001D3F78">
              <w:t xml:space="preserve">Core </w:t>
            </w:r>
            <w:r w:rsidR="00AB7DCC" w:rsidRPr="001D3F78">
              <w:t>Function</w:t>
            </w:r>
            <w:r w:rsidR="00E01EBF" w:rsidRPr="001D3F78">
              <w:t>s</w:t>
            </w:r>
          </w:p>
        </w:tc>
      </w:tr>
      <w:tr w:rsidR="005903D6" w:rsidRPr="00DC3772" w:rsidTr="00CE37DF">
        <w:tc>
          <w:tcPr>
            <w:tcW w:w="2538" w:type="dxa"/>
            <w:shd w:val="clear" w:color="auto" w:fill="auto"/>
          </w:tcPr>
          <w:p w:rsidR="005903D6" w:rsidRPr="00DC3772" w:rsidRDefault="005903D6" w:rsidP="00CE37DF">
            <w:pPr>
              <w:spacing w:after="0" w:line="240" w:lineRule="auto"/>
            </w:pPr>
            <w:r w:rsidRPr="00DC3772">
              <w:t>Assessment</w:t>
            </w:r>
          </w:p>
        </w:tc>
        <w:tc>
          <w:tcPr>
            <w:tcW w:w="7038" w:type="dxa"/>
            <w:shd w:val="clear" w:color="auto" w:fill="auto"/>
          </w:tcPr>
          <w:p w:rsidR="005903D6" w:rsidRPr="00DC3772" w:rsidRDefault="005903D6" w:rsidP="00CE37DF">
            <w:pPr>
              <w:spacing w:after="0" w:line="240" w:lineRule="auto"/>
            </w:pPr>
          </w:p>
          <w:p w:rsidR="005903D6" w:rsidRDefault="005903D6" w:rsidP="00CE37DF">
            <w:pPr>
              <w:spacing w:after="0" w:line="240" w:lineRule="auto"/>
            </w:pPr>
          </w:p>
          <w:p w:rsidR="00DC3772" w:rsidRDefault="00DC3772" w:rsidP="00CE37DF">
            <w:pPr>
              <w:spacing w:after="0" w:line="240" w:lineRule="auto"/>
            </w:pPr>
          </w:p>
          <w:p w:rsidR="001D3F78" w:rsidRPr="00DC3772" w:rsidRDefault="001D3F78" w:rsidP="00CE37DF">
            <w:pPr>
              <w:spacing w:after="0" w:line="240" w:lineRule="auto"/>
            </w:pPr>
          </w:p>
        </w:tc>
      </w:tr>
      <w:tr w:rsidR="005903D6" w:rsidRPr="00DC3772" w:rsidTr="00CE37DF">
        <w:tc>
          <w:tcPr>
            <w:tcW w:w="2538" w:type="dxa"/>
            <w:shd w:val="clear" w:color="auto" w:fill="auto"/>
          </w:tcPr>
          <w:p w:rsidR="005903D6" w:rsidRPr="00DC3772" w:rsidRDefault="005903D6" w:rsidP="00CE37DF">
            <w:pPr>
              <w:spacing w:after="0" w:line="240" w:lineRule="auto"/>
            </w:pPr>
            <w:r w:rsidRPr="00DC3772">
              <w:t>Policy Development</w:t>
            </w:r>
          </w:p>
        </w:tc>
        <w:tc>
          <w:tcPr>
            <w:tcW w:w="7038" w:type="dxa"/>
            <w:shd w:val="clear" w:color="auto" w:fill="auto"/>
          </w:tcPr>
          <w:p w:rsidR="005903D6" w:rsidRDefault="005903D6" w:rsidP="00CE37DF">
            <w:pPr>
              <w:spacing w:after="0" w:line="240" w:lineRule="auto"/>
            </w:pPr>
          </w:p>
          <w:p w:rsidR="00DC3772" w:rsidRPr="00DC3772" w:rsidRDefault="00DC3772" w:rsidP="00CE37DF">
            <w:pPr>
              <w:spacing w:after="0" w:line="240" w:lineRule="auto"/>
            </w:pPr>
          </w:p>
          <w:p w:rsidR="005903D6" w:rsidRDefault="005903D6" w:rsidP="00CE37DF">
            <w:pPr>
              <w:spacing w:after="0" w:line="240" w:lineRule="auto"/>
            </w:pPr>
          </w:p>
          <w:p w:rsidR="001D3F78" w:rsidRPr="00DC3772" w:rsidRDefault="001D3F78" w:rsidP="00CE37DF">
            <w:pPr>
              <w:spacing w:after="0" w:line="240" w:lineRule="auto"/>
            </w:pPr>
          </w:p>
        </w:tc>
      </w:tr>
      <w:tr w:rsidR="005903D6" w:rsidRPr="00DC3772" w:rsidTr="00CE37DF">
        <w:tc>
          <w:tcPr>
            <w:tcW w:w="2538" w:type="dxa"/>
            <w:shd w:val="clear" w:color="auto" w:fill="auto"/>
          </w:tcPr>
          <w:p w:rsidR="005903D6" w:rsidRPr="00DC3772" w:rsidRDefault="005903D6" w:rsidP="00CE37DF">
            <w:pPr>
              <w:spacing w:after="0" w:line="240" w:lineRule="auto"/>
            </w:pPr>
            <w:r w:rsidRPr="00DC3772">
              <w:t>Assurance</w:t>
            </w:r>
          </w:p>
        </w:tc>
        <w:tc>
          <w:tcPr>
            <w:tcW w:w="7038" w:type="dxa"/>
            <w:shd w:val="clear" w:color="auto" w:fill="auto"/>
          </w:tcPr>
          <w:p w:rsidR="005903D6" w:rsidRPr="00DC3772" w:rsidRDefault="005903D6" w:rsidP="00CE37DF">
            <w:pPr>
              <w:spacing w:after="0" w:line="240" w:lineRule="auto"/>
            </w:pPr>
          </w:p>
          <w:p w:rsidR="005903D6" w:rsidRDefault="005903D6" w:rsidP="00CE37DF">
            <w:pPr>
              <w:spacing w:after="0" w:line="240" w:lineRule="auto"/>
            </w:pPr>
          </w:p>
          <w:p w:rsidR="001D3F78" w:rsidRDefault="001D3F78" w:rsidP="00CE37DF">
            <w:pPr>
              <w:spacing w:after="0" w:line="240" w:lineRule="auto"/>
            </w:pPr>
          </w:p>
          <w:p w:rsidR="00DC3772" w:rsidRPr="00DC3772" w:rsidRDefault="00DC3772" w:rsidP="00CE37DF">
            <w:pPr>
              <w:spacing w:after="0" w:line="240" w:lineRule="auto"/>
            </w:pPr>
          </w:p>
        </w:tc>
      </w:tr>
    </w:tbl>
    <w:p w:rsidR="005903D6" w:rsidRPr="00DC3772" w:rsidRDefault="005903D6" w:rsidP="005903D6"/>
    <w:p w:rsidR="005903D6" w:rsidRPr="00DC3772" w:rsidRDefault="005903D6" w:rsidP="005903D6">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7038"/>
      </w:tblGrid>
      <w:tr w:rsidR="005903D6" w:rsidRPr="00DC3772" w:rsidTr="00CE37DF">
        <w:tc>
          <w:tcPr>
            <w:tcW w:w="9576" w:type="dxa"/>
            <w:gridSpan w:val="2"/>
            <w:shd w:val="clear" w:color="auto" w:fill="F2F2F2"/>
          </w:tcPr>
          <w:p w:rsidR="005903D6" w:rsidRPr="001D3F78" w:rsidRDefault="00E01EBF" w:rsidP="00E01EBF">
            <w:pPr>
              <w:spacing w:after="0" w:line="240" w:lineRule="auto"/>
            </w:pPr>
            <w:r w:rsidRPr="001D3F78">
              <w:lastRenderedPageBreak/>
              <w:t>If you shadowed a PHN or LSN employed by a governmental agency or school system, discuss how the agency or school system carries out the essential services of public health. An agency orientation or agency website would also provide information. Does the PHN/LSN participate in any essential services? Give examples. Source: Garcia, et al., 15-16.</w:t>
            </w:r>
          </w:p>
        </w:tc>
      </w:tr>
      <w:tr w:rsidR="005903D6" w:rsidRPr="00DC3772" w:rsidTr="00CE37DF">
        <w:tc>
          <w:tcPr>
            <w:tcW w:w="2538" w:type="dxa"/>
            <w:shd w:val="clear" w:color="auto" w:fill="auto"/>
          </w:tcPr>
          <w:p w:rsidR="005903D6" w:rsidRPr="001D3F78" w:rsidRDefault="005903D6" w:rsidP="00CE37DF">
            <w:pPr>
              <w:spacing w:after="0" w:line="240" w:lineRule="auto"/>
            </w:pPr>
            <w:r w:rsidRPr="001D3F78">
              <w:t>Essential Service</w:t>
            </w:r>
          </w:p>
        </w:tc>
        <w:tc>
          <w:tcPr>
            <w:tcW w:w="7038" w:type="dxa"/>
            <w:shd w:val="clear" w:color="auto" w:fill="auto"/>
          </w:tcPr>
          <w:p w:rsidR="005903D6" w:rsidRPr="001D3F78" w:rsidRDefault="00E01EBF" w:rsidP="00E01EBF">
            <w:pPr>
              <w:spacing w:after="0" w:line="240" w:lineRule="auto"/>
            </w:pPr>
            <w:r w:rsidRPr="001D3F78">
              <w:t>Examples of Agency or PHN/LSN Activities Related to Essential Services</w:t>
            </w:r>
          </w:p>
        </w:tc>
      </w:tr>
      <w:tr w:rsidR="005903D6" w:rsidRPr="00DC3772" w:rsidTr="00CE37DF">
        <w:tc>
          <w:tcPr>
            <w:tcW w:w="2538" w:type="dxa"/>
            <w:shd w:val="clear" w:color="auto" w:fill="auto"/>
          </w:tcPr>
          <w:p w:rsidR="005903D6" w:rsidRPr="00DC3772" w:rsidRDefault="005903D6" w:rsidP="00CE37DF">
            <w:pPr>
              <w:spacing w:after="0" w:line="240" w:lineRule="auto"/>
            </w:pPr>
            <w:r w:rsidRPr="00DC3772">
              <w:t>Monitor Health</w:t>
            </w:r>
          </w:p>
        </w:tc>
        <w:tc>
          <w:tcPr>
            <w:tcW w:w="7038" w:type="dxa"/>
            <w:shd w:val="clear" w:color="auto" w:fill="auto"/>
          </w:tcPr>
          <w:p w:rsidR="005903D6" w:rsidRPr="00DC3772" w:rsidRDefault="005903D6" w:rsidP="00CE37DF">
            <w:pPr>
              <w:spacing w:after="0" w:line="240" w:lineRule="auto"/>
            </w:pPr>
          </w:p>
          <w:p w:rsidR="005903D6" w:rsidRPr="00DC3772" w:rsidRDefault="005903D6" w:rsidP="00CE37DF">
            <w:pPr>
              <w:spacing w:after="0" w:line="240" w:lineRule="auto"/>
            </w:pPr>
          </w:p>
        </w:tc>
      </w:tr>
      <w:tr w:rsidR="005903D6" w:rsidRPr="00DC3772" w:rsidTr="00CE37DF">
        <w:tc>
          <w:tcPr>
            <w:tcW w:w="2538" w:type="dxa"/>
            <w:shd w:val="clear" w:color="auto" w:fill="auto"/>
          </w:tcPr>
          <w:p w:rsidR="005903D6" w:rsidRPr="00DC3772" w:rsidRDefault="005903D6" w:rsidP="00CE37DF">
            <w:pPr>
              <w:spacing w:after="0" w:line="240" w:lineRule="auto"/>
            </w:pPr>
            <w:r w:rsidRPr="00DC3772">
              <w:t>Diagnose and Investigate</w:t>
            </w:r>
          </w:p>
        </w:tc>
        <w:tc>
          <w:tcPr>
            <w:tcW w:w="7038" w:type="dxa"/>
            <w:shd w:val="clear" w:color="auto" w:fill="auto"/>
          </w:tcPr>
          <w:p w:rsidR="005903D6" w:rsidRPr="00DC3772" w:rsidRDefault="005903D6" w:rsidP="00CE37DF">
            <w:pPr>
              <w:spacing w:after="0" w:line="240" w:lineRule="auto"/>
            </w:pPr>
          </w:p>
          <w:p w:rsidR="005903D6" w:rsidRPr="00DC3772" w:rsidRDefault="005903D6" w:rsidP="00CE37DF">
            <w:pPr>
              <w:spacing w:after="0" w:line="240" w:lineRule="auto"/>
            </w:pPr>
          </w:p>
        </w:tc>
      </w:tr>
      <w:tr w:rsidR="005903D6" w:rsidRPr="00DC3772" w:rsidTr="00CE37DF">
        <w:tc>
          <w:tcPr>
            <w:tcW w:w="2538" w:type="dxa"/>
            <w:shd w:val="clear" w:color="auto" w:fill="auto"/>
          </w:tcPr>
          <w:p w:rsidR="005903D6" w:rsidRPr="00DC3772" w:rsidRDefault="005903D6" w:rsidP="00CE37DF">
            <w:pPr>
              <w:spacing w:after="0" w:line="240" w:lineRule="auto"/>
            </w:pPr>
            <w:r w:rsidRPr="00DC3772">
              <w:t>Inform, Educate, Empower</w:t>
            </w:r>
          </w:p>
        </w:tc>
        <w:tc>
          <w:tcPr>
            <w:tcW w:w="7038" w:type="dxa"/>
            <w:shd w:val="clear" w:color="auto" w:fill="auto"/>
          </w:tcPr>
          <w:p w:rsidR="005903D6" w:rsidRPr="00DC3772" w:rsidRDefault="005903D6" w:rsidP="00CE37DF">
            <w:pPr>
              <w:spacing w:after="0" w:line="240" w:lineRule="auto"/>
            </w:pPr>
          </w:p>
          <w:p w:rsidR="005903D6" w:rsidRPr="00DC3772" w:rsidRDefault="005903D6" w:rsidP="00CE37DF">
            <w:pPr>
              <w:spacing w:after="0" w:line="240" w:lineRule="auto"/>
            </w:pPr>
          </w:p>
        </w:tc>
      </w:tr>
      <w:tr w:rsidR="005903D6" w:rsidRPr="00DC3772" w:rsidTr="00CE37DF">
        <w:tc>
          <w:tcPr>
            <w:tcW w:w="2538" w:type="dxa"/>
            <w:shd w:val="clear" w:color="auto" w:fill="auto"/>
          </w:tcPr>
          <w:p w:rsidR="005903D6" w:rsidRPr="00DC3772" w:rsidRDefault="005903D6" w:rsidP="00CE37DF">
            <w:pPr>
              <w:spacing w:after="0" w:line="240" w:lineRule="auto"/>
            </w:pPr>
            <w:r w:rsidRPr="00DC3772">
              <w:t>Mobilize Community Partnerships</w:t>
            </w:r>
          </w:p>
        </w:tc>
        <w:tc>
          <w:tcPr>
            <w:tcW w:w="7038" w:type="dxa"/>
            <w:shd w:val="clear" w:color="auto" w:fill="auto"/>
          </w:tcPr>
          <w:p w:rsidR="005903D6" w:rsidRPr="00DC3772" w:rsidRDefault="005903D6" w:rsidP="00CE37DF">
            <w:pPr>
              <w:spacing w:after="0" w:line="240" w:lineRule="auto"/>
            </w:pPr>
          </w:p>
        </w:tc>
      </w:tr>
      <w:tr w:rsidR="005903D6" w:rsidRPr="00DC3772" w:rsidTr="00CE37DF">
        <w:tc>
          <w:tcPr>
            <w:tcW w:w="2538" w:type="dxa"/>
            <w:shd w:val="clear" w:color="auto" w:fill="auto"/>
          </w:tcPr>
          <w:p w:rsidR="005903D6" w:rsidRPr="00DC3772" w:rsidRDefault="005903D6" w:rsidP="00CE37DF">
            <w:pPr>
              <w:spacing w:after="0" w:line="240" w:lineRule="auto"/>
            </w:pPr>
            <w:r w:rsidRPr="00DC3772">
              <w:t>Develop Policies</w:t>
            </w:r>
          </w:p>
        </w:tc>
        <w:tc>
          <w:tcPr>
            <w:tcW w:w="7038" w:type="dxa"/>
            <w:shd w:val="clear" w:color="auto" w:fill="auto"/>
          </w:tcPr>
          <w:p w:rsidR="005903D6" w:rsidRPr="00DC3772" w:rsidRDefault="005903D6" w:rsidP="00CE37DF">
            <w:pPr>
              <w:spacing w:after="0" w:line="240" w:lineRule="auto"/>
            </w:pPr>
          </w:p>
          <w:p w:rsidR="005903D6" w:rsidRPr="00DC3772" w:rsidRDefault="005903D6" w:rsidP="00CE37DF">
            <w:pPr>
              <w:spacing w:after="0" w:line="240" w:lineRule="auto"/>
            </w:pPr>
          </w:p>
        </w:tc>
      </w:tr>
      <w:tr w:rsidR="005903D6" w:rsidRPr="00DC3772" w:rsidTr="00CE37DF">
        <w:tc>
          <w:tcPr>
            <w:tcW w:w="2538" w:type="dxa"/>
            <w:shd w:val="clear" w:color="auto" w:fill="auto"/>
          </w:tcPr>
          <w:p w:rsidR="005903D6" w:rsidRPr="00DC3772" w:rsidRDefault="005903D6" w:rsidP="00CE37DF">
            <w:pPr>
              <w:spacing w:after="0" w:line="240" w:lineRule="auto"/>
            </w:pPr>
            <w:r w:rsidRPr="00DC3772">
              <w:t>Enforce Laws</w:t>
            </w:r>
          </w:p>
        </w:tc>
        <w:tc>
          <w:tcPr>
            <w:tcW w:w="7038" w:type="dxa"/>
            <w:shd w:val="clear" w:color="auto" w:fill="auto"/>
          </w:tcPr>
          <w:p w:rsidR="005903D6" w:rsidRPr="00DC3772" w:rsidRDefault="005903D6" w:rsidP="00CE37DF">
            <w:pPr>
              <w:spacing w:after="0" w:line="240" w:lineRule="auto"/>
            </w:pPr>
          </w:p>
          <w:p w:rsidR="005903D6" w:rsidRPr="00DC3772" w:rsidRDefault="005903D6" w:rsidP="00CE37DF">
            <w:pPr>
              <w:spacing w:after="0" w:line="240" w:lineRule="auto"/>
            </w:pPr>
          </w:p>
        </w:tc>
      </w:tr>
      <w:tr w:rsidR="005903D6" w:rsidRPr="00DC3772" w:rsidTr="00CE37DF">
        <w:tc>
          <w:tcPr>
            <w:tcW w:w="2538" w:type="dxa"/>
            <w:shd w:val="clear" w:color="auto" w:fill="auto"/>
          </w:tcPr>
          <w:p w:rsidR="005903D6" w:rsidRPr="00DC3772" w:rsidRDefault="005903D6" w:rsidP="00CE37DF">
            <w:pPr>
              <w:spacing w:after="0" w:line="240" w:lineRule="auto"/>
            </w:pPr>
            <w:r w:rsidRPr="00DC3772">
              <w:t>Link to/Provide Care</w:t>
            </w:r>
          </w:p>
        </w:tc>
        <w:tc>
          <w:tcPr>
            <w:tcW w:w="7038" w:type="dxa"/>
            <w:shd w:val="clear" w:color="auto" w:fill="auto"/>
          </w:tcPr>
          <w:p w:rsidR="005903D6" w:rsidRPr="00DC3772" w:rsidRDefault="005903D6" w:rsidP="00CE37DF">
            <w:pPr>
              <w:spacing w:after="0" w:line="240" w:lineRule="auto"/>
            </w:pPr>
          </w:p>
          <w:p w:rsidR="005903D6" w:rsidRPr="00DC3772" w:rsidRDefault="005903D6" w:rsidP="00CE37DF">
            <w:pPr>
              <w:spacing w:after="0" w:line="240" w:lineRule="auto"/>
            </w:pPr>
          </w:p>
        </w:tc>
      </w:tr>
      <w:tr w:rsidR="005903D6" w:rsidRPr="00DC3772" w:rsidTr="00CE37DF">
        <w:tc>
          <w:tcPr>
            <w:tcW w:w="2538" w:type="dxa"/>
            <w:shd w:val="clear" w:color="auto" w:fill="auto"/>
          </w:tcPr>
          <w:p w:rsidR="005903D6" w:rsidRPr="00DC3772" w:rsidRDefault="005903D6" w:rsidP="00CE37DF">
            <w:pPr>
              <w:spacing w:after="0" w:line="240" w:lineRule="auto"/>
            </w:pPr>
            <w:r w:rsidRPr="00DC3772">
              <w:t>Assure Competent Workforce</w:t>
            </w:r>
          </w:p>
        </w:tc>
        <w:tc>
          <w:tcPr>
            <w:tcW w:w="7038" w:type="dxa"/>
            <w:shd w:val="clear" w:color="auto" w:fill="auto"/>
          </w:tcPr>
          <w:p w:rsidR="005903D6" w:rsidRPr="00DC3772" w:rsidRDefault="005903D6" w:rsidP="00CE37DF">
            <w:pPr>
              <w:spacing w:after="0" w:line="240" w:lineRule="auto"/>
            </w:pPr>
          </w:p>
        </w:tc>
      </w:tr>
      <w:tr w:rsidR="005903D6" w:rsidRPr="00DC3772" w:rsidTr="00CE37DF">
        <w:tc>
          <w:tcPr>
            <w:tcW w:w="2538" w:type="dxa"/>
            <w:shd w:val="clear" w:color="auto" w:fill="auto"/>
          </w:tcPr>
          <w:p w:rsidR="005903D6" w:rsidRPr="00DC3772" w:rsidRDefault="005903D6" w:rsidP="00CE37DF">
            <w:pPr>
              <w:spacing w:after="0" w:line="240" w:lineRule="auto"/>
            </w:pPr>
            <w:r w:rsidRPr="00DC3772">
              <w:t>Evaluate</w:t>
            </w:r>
          </w:p>
        </w:tc>
        <w:tc>
          <w:tcPr>
            <w:tcW w:w="7038" w:type="dxa"/>
            <w:shd w:val="clear" w:color="auto" w:fill="auto"/>
          </w:tcPr>
          <w:p w:rsidR="005903D6" w:rsidRPr="00DC3772" w:rsidRDefault="005903D6" w:rsidP="00CE37DF">
            <w:pPr>
              <w:spacing w:after="0" w:line="240" w:lineRule="auto"/>
            </w:pPr>
          </w:p>
          <w:p w:rsidR="005903D6" w:rsidRPr="00DC3772" w:rsidRDefault="005903D6" w:rsidP="00CE37DF">
            <w:pPr>
              <w:spacing w:after="0" w:line="240" w:lineRule="auto"/>
            </w:pPr>
          </w:p>
        </w:tc>
      </w:tr>
      <w:tr w:rsidR="005903D6" w:rsidRPr="00DC3772" w:rsidTr="00CE37DF">
        <w:tc>
          <w:tcPr>
            <w:tcW w:w="2538" w:type="dxa"/>
            <w:shd w:val="clear" w:color="auto" w:fill="auto"/>
          </w:tcPr>
          <w:p w:rsidR="005903D6" w:rsidRPr="00DC3772" w:rsidRDefault="005903D6" w:rsidP="00CE37DF">
            <w:pPr>
              <w:spacing w:after="0" w:line="240" w:lineRule="auto"/>
            </w:pPr>
            <w:r w:rsidRPr="00DC3772">
              <w:t>System Management &amp; Research</w:t>
            </w:r>
          </w:p>
        </w:tc>
        <w:tc>
          <w:tcPr>
            <w:tcW w:w="7038" w:type="dxa"/>
            <w:shd w:val="clear" w:color="auto" w:fill="auto"/>
          </w:tcPr>
          <w:p w:rsidR="005903D6" w:rsidRPr="00DC3772" w:rsidRDefault="005903D6" w:rsidP="00CE37DF">
            <w:pPr>
              <w:spacing w:after="0" w:line="240" w:lineRule="auto"/>
            </w:pPr>
          </w:p>
        </w:tc>
      </w:tr>
    </w:tbl>
    <w:p w:rsidR="005903D6" w:rsidRPr="00DC3772" w:rsidRDefault="005903D6" w:rsidP="005C7AE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7038"/>
      </w:tblGrid>
      <w:tr w:rsidR="00CA05A5" w:rsidRPr="001D3F78" w:rsidTr="00FD37F6">
        <w:tc>
          <w:tcPr>
            <w:tcW w:w="9576" w:type="dxa"/>
            <w:gridSpan w:val="2"/>
            <w:shd w:val="clear" w:color="auto" w:fill="F2F2F2"/>
          </w:tcPr>
          <w:p w:rsidR="00CA05A5" w:rsidRPr="001D3F78" w:rsidRDefault="00CA05A5" w:rsidP="005903D6">
            <w:pPr>
              <w:spacing w:after="0" w:line="240" w:lineRule="auto"/>
            </w:pPr>
            <w:r w:rsidRPr="001D3F78">
              <w:t xml:space="preserve">Which of the following levels of prevention did you observe the </w:t>
            </w:r>
            <w:r w:rsidR="008226B2" w:rsidRPr="001D3F78">
              <w:t>PHN</w:t>
            </w:r>
            <w:r w:rsidRPr="001D3F78">
              <w:t xml:space="preserve"> </w:t>
            </w:r>
            <w:r w:rsidR="005903D6" w:rsidRPr="001D3F78">
              <w:t xml:space="preserve">or LSN </w:t>
            </w:r>
            <w:r w:rsidRPr="001D3F78">
              <w:t>using</w:t>
            </w:r>
            <w:r w:rsidR="005903D6" w:rsidRPr="001D3F78">
              <w:t xml:space="preserve">? </w:t>
            </w:r>
            <w:r w:rsidR="008226B2" w:rsidRPr="001D3F78">
              <w:t xml:space="preserve"> </w:t>
            </w:r>
            <w:r w:rsidR="005903D6" w:rsidRPr="001D3F78">
              <w:t xml:space="preserve">Discuss how the PHN or LSN provides these levels of prevention. </w:t>
            </w:r>
            <w:r w:rsidR="008226B2" w:rsidRPr="001D3F78">
              <w:t xml:space="preserve"> </w:t>
            </w:r>
            <w:r w:rsidRPr="001D3F78">
              <w:t xml:space="preserve">Give </w:t>
            </w:r>
            <w:r w:rsidR="008226B2" w:rsidRPr="001D3F78">
              <w:t xml:space="preserve">examples. </w:t>
            </w:r>
            <w:r w:rsidR="00E01EBF" w:rsidRPr="001D3F78">
              <w:t xml:space="preserve"> Source: Garcia, et al., </w:t>
            </w:r>
            <w:r w:rsidR="000C1CB1" w:rsidRPr="001D3F78">
              <w:t>23-24.</w:t>
            </w:r>
          </w:p>
        </w:tc>
      </w:tr>
      <w:tr w:rsidR="00CA05A5" w:rsidRPr="001D3F78" w:rsidTr="00FD37F6">
        <w:tc>
          <w:tcPr>
            <w:tcW w:w="2538" w:type="dxa"/>
            <w:shd w:val="clear" w:color="auto" w:fill="auto"/>
          </w:tcPr>
          <w:p w:rsidR="00CA05A5" w:rsidRPr="001D3F78" w:rsidRDefault="00CA05A5" w:rsidP="00FD37F6">
            <w:pPr>
              <w:spacing w:after="0" w:line="240" w:lineRule="auto"/>
            </w:pPr>
            <w:r w:rsidRPr="001D3F78">
              <w:t>Level of Prevention</w:t>
            </w:r>
          </w:p>
        </w:tc>
        <w:tc>
          <w:tcPr>
            <w:tcW w:w="7038" w:type="dxa"/>
            <w:shd w:val="clear" w:color="auto" w:fill="auto"/>
          </w:tcPr>
          <w:p w:rsidR="00CA05A5" w:rsidRPr="001D3F78" w:rsidRDefault="00CA05A5" w:rsidP="00FD37F6">
            <w:pPr>
              <w:spacing w:after="0" w:line="240" w:lineRule="auto"/>
            </w:pPr>
            <w:r w:rsidRPr="001D3F78">
              <w:t>Example</w:t>
            </w:r>
          </w:p>
        </w:tc>
      </w:tr>
      <w:tr w:rsidR="00CA05A5" w:rsidRPr="001D3F78" w:rsidTr="00FD37F6">
        <w:tc>
          <w:tcPr>
            <w:tcW w:w="2538" w:type="dxa"/>
            <w:shd w:val="clear" w:color="auto" w:fill="auto"/>
          </w:tcPr>
          <w:p w:rsidR="00CA05A5" w:rsidRPr="001D3F78" w:rsidRDefault="00CA05A5" w:rsidP="00FD37F6">
            <w:pPr>
              <w:spacing w:after="0" w:line="240" w:lineRule="auto"/>
            </w:pPr>
            <w:r w:rsidRPr="001D3F78">
              <w:t>Primary</w:t>
            </w:r>
          </w:p>
          <w:p w:rsidR="00CA05A5" w:rsidRPr="001D3F78" w:rsidRDefault="00CA05A5" w:rsidP="00FD37F6">
            <w:pPr>
              <w:spacing w:after="0" w:line="240" w:lineRule="auto"/>
            </w:pPr>
          </w:p>
        </w:tc>
        <w:tc>
          <w:tcPr>
            <w:tcW w:w="7038" w:type="dxa"/>
            <w:shd w:val="clear" w:color="auto" w:fill="auto"/>
          </w:tcPr>
          <w:p w:rsidR="00CA05A5" w:rsidRPr="001D3F78" w:rsidRDefault="00CA05A5" w:rsidP="00FD37F6">
            <w:pPr>
              <w:spacing w:after="0" w:line="240" w:lineRule="auto"/>
            </w:pPr>
          </w:p>
        </w:tc>
      </w:tr>
      <w:tr w:rsidR="00CA05A5" w:rsidRPr="001D3F78" w:rsidTr="00FD37F6">
        <w:tc>
          <w:tcPr>
            <w:tcW w:w="2538" w:type="dxa"/>
            <w:shd w:val="clear" w:color="auto" w:fill="auto"/>
          </w:tcPr>
          <w:p w:rsidR="00CA05A5" w:rsidRPr="001D3F78" w:rsidRDefault="00CA05A5" w:rsidP="00FD37F6">
            <w:pPr>
              <w:spacing w:after="0" w:line="240" w:lineRule="auto"/>
            </w:pPr>
            <w:r w:rsidRPr="001D3F78">
              <w:t>Secondary</w:t>
            </w:r>
          </w:p>
          <w:p w:rsidR="00CA05A5" w:rsidRPr="001D3F78" w:rsidRDefault="00CA05A5" w:rsidP="00FD37F6">
            <w:pPr>
              <w:spacing w:after="0" w:line="240" w:lineRule="auto"/>
            </w:pPr>
          </w:p>
        </w:tc>
        <w:tc>
          <w:tcPr>
            <w:tcW w:w="7038" w:type="dxa"/>
            <w:shd w:val="clear" w:color="auto" w:fill="auto"/>
          </w:tcPr>
          <w:p w:rsidR="00CA05A5" w:rsidRPr="001D3F78" w:rsidRDefault="00CA05A5" w:rsidP="00FD37F6">
            <w:pPr>
              <w:spacing w:after="0" w:line="240" w:lineRule="auto"/>
            </w:pPr>
          </w:p>
        </w:tc>
      </w:tr>
      <w:tr w:rsidR="00CA05A5" w:rsidRPr="001D3F78" w:rsidTr="00FD37F6">
        <w:tc>
          <w:tcPr>
            <w:tcW w:w="2538" w:type="dxa"/>
            <w:shd w:val="clear" w:color="auto" w:fill="auto"/>
          </w:tcPr>
          <w:p w:rsidR="00CA05A5" w:rsidRPr="001D3F78" w:rsidRDefault="00CA05A5" w:rsidP="00FD37F6">
            <w:pPr>
              <w:spacing w:after="0" w:line="240" w:lineRule="auto"/>
            </w:pPr>
            <w:r w:rsidRPr="001D3F78">
              <w:t>Tertiary</w:t>
            </w:r>
          </w:p>
          <w:p w:rsidR="00CA05A5" w:rsidRPr="001D3F78" w:rsidRDefault="00CA05A5" w:rsidP="00FD37F6">
            <w:pPr>
              <w:spacing w:after="0" w:line="240" w:lineRule="auto"/>
            </w:pPr>
          </w:p>
        </w:tc>
        <w:tc>
          <w:tcPr>
            <w:tcW w:w="7038" w:type="dxa"/>
            <w:shd w:val="clear" w:color="auto" w:fill="auto"/>
          </w:tcPr>
          <w:p w:rsidR="00CA05A5" w:rsidRPr="001D3F78" w:rsidRDefault="00CA05A5" w:rsidP="00FD37F6">
            <w:pPr>
              <w:spacing w:after="0" w:line="240" w:lineRule="auto"/>
            </w:pPr>
          </w:p>
        </w:tc>
      </w:tr>
    </w:tbl>
    <w:p w:rsidR="00CA05A5" w:rsidRPr="001D3F78" w:rsidRDefault="00CA05A5" w:rsidP="00DC3772">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2070"/>
        <w:gridCol w:w="1620"/>
        <w:gridCol w:w="5418"/>
      </w:tblGrid>
      <w:tr w:rsidR="00EE7E49" w:rsidRPr="001D3F78" w:rsidTr="00FD37F6">
        <w:tc>
          <w:tcPr>
            <w:tcW w:w="9576" w:type="dxa"/>
            <w:gridSpan w:val="4"/>
            <w:shd w:val="clear" w:color="auto" w:fill="F2F2F2"/>
          </w:tcPr>
          <w:p w:rsidR="00EE7E49" w:rsidRPr="001D3F78" w:rsidRDefault="00EE7E49" w:rsidP="0096123C">
            <w:pPr>
              <w:spacing w:after="0" w:line="240" w:lineRule="auto"/>
            </w:pPr>
            <w:r w:rsidRPr="001D3F78">
              <w:t>Which of the following levels of PHN practice did you observe</w:t>
            </w:r>
            <w:r w:rsidR="008226B2" w:rsidRPr="001D3F78">
              <w:t xml:space="preserve"> </w:t>
            </w:r>
            <w:r w:rsidR="005903D6" w:rsidRPr="001D3F78">
              <w:t xml:space="preserve">the PHN or LSN </w:t>
            </w:r>
            <w:r w:rsidR="0096123C" w:rsidRPr="001D3F78">
              <w:t>practice</w:t>
            </w:r>
            <w:r w:rsidR="005903D6" w:rsidRPr="001D3F78">
              <w:t xml:space="preserve">? </w:t>
            </w:r>
            <w:r w:rsidR="0096123C" w:rsidRPr="001D3F78">
              <w:t xml:space="preserve">Discuss interventions PHN or LSN provides at each of these levels of practice. </w:t>
            </w:r>
            <w:r w:rsidR="005903D6" w:rsidRPr="001D3F78">
              <w:t xml:space="preserve">Give </w:t>
            </w:r>
            <w:r w:rsidRPr="001D3F78">
              <w:t>example</w:t>
            </w:r>
            <w:r w:rsidR="008226B2" w:rsidRPr="001D3F78">
              <w:t>s</w:t>
            </w:r>
            <w:r w:rsidRPr="001D3F78">
              <w:t xml:space="preserve">.  </w:t>
            </w:r>
            <w:r w:rsidR="000C1CB1" w:rsidRPr="001D3F78">
              <w:t>Source: Garcia, et al., 16-19.</w:t>
            </w:r>
          </w:p>
        </w:tc>
      </w:tr>
      <w:tr w:rsidR="00EE7E49" w:rsidRPr="00DC3772" w:rsidTr="00FD37F6">
        <w:tc>
          <w:tcPr>
            <w:tcW w:w="468" w:type="dxa"/>
            <w:shd w:val="clear" w:color="auto" w:fill="auto"/>
          </w:tcPr>
          <w:p w:rsidR="00EE7E49" w:rsidRPr="00DC3772" w:rsidRDefault="00EE7E49" w:rsidP="00FD37F6">
            <w:pPr>
              <w:spacing w:after="0" w:line="240" w:lineRule="auto"/>
              <w:rPr>
                <w:rFonts w:ascii="Times New Roman" w:hAnsi="Times New Roman"/>
              </w:rPr>
            </w:pPr>
          </w:p>
        </w:tc>
        <w:tc>
          <w:tcPr>
            <w:tcW w:w="2070" w:type="dxa"/>
            <w:shd w:val="clear" w:color="auto" w:fill="auto"/>
          </w:tcPr>
          <w:p w:rsidR="00EE7E49" w:rsidRPr="004E347B" w:rsidRDefault="00EE7E49" w:rsidP="00FD37F6">
            <w:pPr>
              <w:spacing w:after="0" w:line="240" w:lineRule="auto"/>
            </w:pPr>
            <w:r w:rsidRPr="004E347B">
              <w:t>Practice Level</w:t>
            </w:r>
          </w:p>
        </w:tc>
        <w:tc>
          <w:tcPr>
            <w:tcW w:w="7038" w:type="dxa"/>
            <w:gridSpan w:val="2"/>
            <w:shd w:val="clear" w:color="auto" w:fill="auto"/>
          </w:tcPr>
          <w:p w:rsidR="00EE7E49" w:rsidRPr="00DC3772" w:rsidRDefault="00EE7E49" w:rsidP="00FD37F6">
            <w:pPr>
              <w:spacing w:after="0" w:line="240" w:lineRule="auto"/>
              <w:rPr>
                <w:rFonts w:ascii="Times New Roman" w:hAnsi="Times New Roman"/>
              </w:rPr>
            </w:pPr>
            <w:r w:rsidRPr="00DC3772">
              <w:rPr>
                <w:rFonts w:ascii="Times New Roman" w:hAnsi="Times New Roman"/>
              </w:rPr>
              <w:t>Example</w:t>
            </w:r>
          </w:p>
        </w:tc>
      </w:tr>
      <w:tr w:rsidR="00EE7E49" w:rsidRPr="00DC3772" w:rsidTr="00FD37F6">
        <w:tc>
          <w:tcPr>
            <w:tcW w:w="468" w:type="dxa"/>
            <w:shd w:val="clear" w:color="auto" w:fill="auto"/>
          </w:tcPr>
          <w:p w:rsidR="00EE7E49" w:rsidRPr="00DC3772" w:rsidRDefault="00EE7E49" w:rsidP="00FD37F6">
            <w:pPr>
              <w:spacing w:after="0" w:line="240" w:lineRule="auto"/>
              <w:rPr>
                <w:rFonts w:ascii="Times New Roman" w:hAnsi="Times New Roman"/>
              </w:rPr>
            </w:pPr>
          </w:p>
        </w:tc>
        <w:tc>
          <w:tcPr>
            <w:tcW w:w="2070" w:type="dxa"/>
            <w:shd w:val="clear" w:color="auto" w:fill="auto"/>
          </w:tcPr>
          <w:p w:rsidR="00EE7E49" w:rsidRPr="004E347B" w:rsidRDefault="00EE7E49" w:rsidP="00FD37F6">
            <w:pPr>
              <w:spacing w:after="0" w:line="240" w:lineRule="auto"/>
            </w:pPr>
            <w:r w:rsidRPr="004E347B">
              <w:t>Individual/Family</w:t>
            </w:r>
          </w:p>
          <w:p w:rsidR="00EE7E49" w:rsidRPr="004E347B" w:rsidRDefault="00EE7E49" w:rsidP="00FD37F6">
            <w:pPr>
              <w:spacing w:after="0" w:line="240" w:lineRule="auto"/>
            </w:pPr>
          </w:p>
        </w:tc>
        <w:tc>
          <w:tcPr>
            <w:tcW w:w="7038" w:type="dxa"/>
            <w:gridSpan w:val="2"/>
            <w:shd w:val="clear" w:color="auto" w:fill="auto"/>
          </w:tcPr>
          <w:p w:rsidR="00EE7E49" w:rsidRPr="00DC3772" w:rsidRDefault="00EE7E49" w:rsidP="00FD37F6">
            <w:pPr>
              <w:spacing w:after="0" w:line="240" w:lineRule="auto"/>
              <w:rPr>
                <w:rFonts w:ascii="Times New Roman" w:hAnsi="Times New Roman"/>
              </w:rPr>
            </w:pPr>
          </w:p>
        </w:tc>
      </w:tr>
      <w:tr w:rsidR="00EE7E49" w:rsidRPr="00DC3772" w:rsidTr="00FD37F6">
        <w:tc>
          <w:tcPr>
            <w:tcW w:w="468" w:type="dxa"/>
            <w:shd w:val="clear" w:color="auto" w:fill="auto"/>
          </w:tcPr>
          <w:p w:rsidR="00EE7E49" w:rsidRPr="00DC3772" w:rsidRDefault="00EE7E49" w:rsidP="00FD37F6">
            <w:pPr>
              <w:spacing w:after="0" w:line="240" w:lineRule="auto"/>
              <w:rPr>
                <w:rFonts w:ascii="Times New Roman" w:hAnsi="Times New Roman"/>
              </w:rPr>
            </w:pPr>
          </w:p>
        </w:tc>
        <w:tc>
          <w:tcPr>
            <w:tcW w:w="2070" w:type="dxa"/>
            <w:shd w:val="clear" w:color="auto" w:fill="auto"/>
          </w:tcPr>
          <w:p w:rsidR="00EE7E49" w:rsidRPr="004E347B" w:rsidRDefault="00EE7E49" w:rsidP="00FD37F6">
            <w:pPr>
              <w:spacing w:after="0" w:line="240" w:lineRule="auto"/>
            </w:pPr>
            <w:r w:rsidRPr="004E347B">
              <w:t>Community</w:t>
            </w:r>
          </w:p>
          <w:p w:rsidR="00EE7E49" w:rsidRPr="004E347B" w:rsidRDefault="00EE7E49" w:rsidP="00FD37F6">
            <w:pPr>
              <w:spacing w:after="0" w:line="240" w:lineRule="auto"/>
            </w:pPr>
          </w:p>
        </w:tc>
        <w:tc>
          <w:tcPr>
            <w:tcW w:w="7038" w:type="dxa"/>
            <w:gridSpan w:val="2"/>
            <w:shd w:val="clear" w:color="auto" w:fill="auto"/>
          </w:tcPr>
          <w:p w:rsidR="00EE7E49" w:rsidRPr="00DC3772" w:rsidRDefault="00EE7E49" w:rsidP="00FD37F6">
            <w:pPr>
              <w:spacing w:after="0" w:line="240" w:lineRule="auto"/>
              <w:rPr>
                <w:rFonts w:ascii="Times New Roman" w:hAnsi="Times New Roman"/>
              </w:rPr>
            </w:pPr>
          </w:p>
        </w:tc>
      </w:tr>
      <w:tr w:rsidR="00EE7E49" w:rsidRPr="00DC3772" w:rsidTr="00FD37F6">
        <w:tc>
          <w:tcPr>
            <w:tcW w:w="468" w:type="dxa"/>
            <w:shd w:val="clear" w:color="auto" w:fill="auto"/>
          </w:tcPr>
          <w:p w:rsidR="00EE7E49" w:rsidRPr="00DC3772" w:rsidRDefault="00EE7E49" w:rsidP="00FD37F6">
            <w:pPr>
              <w:spacing w:after="0" w:line="240" w:lineRule="auto"/>
              <w:rPr>
                <w:rFonts w:ascii="Times New Roman" w:hAnsi="Times New Roman"/>
              </w:rPr>
            </w:pPr>
          </w:p>
        </w:tc>
        <w:tc>
          <w:tcPr>
            <w:tcW w:w="2070" w:type="dxa"/>
            <w:shd w:val="clear" w:color="auto" w:fill="auto"/>
          </w:tcPr>
          <w:p w:rsidR="00EE7E49" w:rsidRPr="004E347B" w:rsidRDefault="00EE7E49" w:rsidP="00FD37F6">
            <w:pPr>
              <w:spacing w:after="0" w:line="240" w:lineRule="auto"/>
            </w:pPr>
            <w:r w:rsidRPr="004E347B">
              <w:t>System</w:t>
            </w:r>
          </w:p>
          <w:p w:rsidR="00EE7E49" w:rsidRPr="004E347B" w:rsidRDefault="00EE7E49" w:rsidP="00FD37F6">
            <w:pPr>
              <w:spacing w:after="0" w:line="240" w:lineRule="auto"/>
            </w:pPr>
          </w:p>
        </w:tc>
        <w:tc>
          <w:tcPr>
            <w:tcW w:w="7038" w:type="dxa"/>
            <w:gridSpan w:val="2"/>
            <w:shd w:val="clear" w:color="auto" w:fill="auto"/>
          </w:tcPr>
          <w:p w:rsidR="00EE7E49" w:rsidRPr="00DC3772" w:rsidRDefault="00EE7E49" w:rsidP="00FD37F6">
            <w:pPr>
              <w:spacing w:after="0" w:line="240" w:lineRule="auto"/>
              <w:rPr>
                <w:rFonts w:ascii="Times New Roman" w:hAnsi="Times New Roman"/>
              </w:rPr>
            </w:pPr>
          </w:p>
        </w:tc>
      </w:tr>
      <w:tr w:rsidR="00801C97" w:rsidRPr="00DC3772" w:rsidTr="00101C83">
        <w:tc>
          <w:tcPr>
            <w:tcW w:w="9576" w:type="dxa"/>
            <w:gridSpan w:val="4"/>
            <w:shd w:val="clear" w:color="auto" w:fill="F2F2F2"/>
          </w:tcPr>
          <w:p w:rsidR="00801C97" w:rsidRPr="000C1CB1" w:rsidRDefault="00801C97" w:rsidP="00801C97">
            <w:pPr>
              <w:spacing w:after="0" w:line="240" w:lineRule="auto"/>
              <w:rPr>
                <w:color w:val="FF0000"/>
              </w:rPr>
            </w:pPr>
            <w:r w:rsidRPr="00DC3772">
              <w:lastRenderedPageBreak/>
              <w:t xml:space="preserve">Which of the following </w:t>
            </w:r>
            <w:r>
              <w:t>Cornerstones</w:t>
            </w:r>
            <w:r w:rsidRPr="00DC3772">
              <w:t xml:space="preserve"> </w:t>
            </w:r>
            <w:r>
              <w:t>of Public Health Nursing are represented in programs or services that you observed</w:t>
            </w:r>
            <w:r w:rsidRPr="00DC3772">
              <w:t>?  Give</w:t>
            </w:r>
            <w:r>
              <w:t xml:space="preserve"> a specific example</w:t>
            </w:r>
            <w:r w:rsidRPr="001D3F78">
              <w:t xml:space="preserve">. </w:t>
            </w:r>
            <w:r w:rsidR="000C1CB1" w:rsidRPr="001D3F78">
              <w:t>Source: Garcia, et al., 9.</w:t>
            </w:r>
          </w:p>
        </w:tc>
      </w:tr>
      <w:tr w:rsidR="00801C97" w:rsidRPr="00DC3772" w:rsidTr="00801C97">
        <w:tc>
          <w:tcPr>
            <w:tcW w:w="4158" w:type="dxa"/>
            <w:gridSpan w:val="3"/>
            <w:shd w:val="clear" w:color="auto" w:fill="auto"/>
          </w:tcPr>
          <w:p w:rsidR="00801C97" w:rsidRPr="00DC3772" w:rsidRDefault="00801C97" w:rsidP="00101C83">
            <w:pPr>
              <w:spacing w:after="0" w:line="240" w:lineRule="auto"/>
            </w:pPr>
            <w:r>
              <w:t>Cornerstone</w:t>
            </w:r>
          </w:p>
        </w:tc>
        <w:tc>
          <w:tcPr>
            <w:tcW w:w="5418" w:type="dxa"/>
            <w:shd w:val="clear" w:color="auto" w:fill="auto"/>
          </w:tcPr>
          <w:p w:rsidR="00801C97" w:rsidRPr="00DC3772" w:rsidRDefault="00801C97" w:rsidP="00101C83">
            <w:pPr>
              <w:spacing w:after="0" w:line="240" w:lineRule="auto"/>
            </w:pPr>
            <w:r w:rsidRPr="00DC3772">
              <w:t>Example</w:t>
            </w:r>
          </w:p>
        </w:tc>
      </w:tr>
      <w:tr w:rsidR="00801C97" w:rsidRPr="00DC3772" w:rsidTr="00801C97">
        <w:tc>
          <w:tcPr>
            <w:tcW w:w="4158" w:type="dxa"/>
            <w:gridSpan w:val="3"/>
            <w:shd w:val="clear" w:color="auto" w:fill="auto"/>
          </w:tcPr>
          <w:p w:rsidR="00801C97" w:rsidRPr="00DC3772" w:rsidRDefault="00801C97" w:rsidP="00101C83">
            <w:pPr>
              <w:spacing w:after="0" w:line="240" w:lineRule="auto"/>
            </w:pPr>
            <w:r>
              <w:t>Focuses on the health of entire populations.</w:t>
            </w:r>
          </w:p>
          <w:p w:rsidR="00801C97" w:rsidRDefault="00801C97" w:rsidP="00101C83">
            <w:pPr>
              <w:spacing w:after="0" w:line="240" w:lineRule="auto"/>
            </w:pPr>
          </w:p>
          <w:p w:rsidR="00801C97" w:rsidRDefault="00801C97" w:rsidP="00101C83">
            <w:pPr>
              <w:spacing w:after="0" w:line="240" w:lineRule="auto"/>
            </w:pPr>
          </w:p>
          <w:p w:rsidR="00801C97" w:rsidRPr="00DC3772" w:rsidRDefault="00801C97" w:rsidP="00101C83">
            <w:pPr>
              <w:spacing w:after="0" w:line="240" w:lineRule="auto"/>
            </w:pPr>
          </w:p>
        </w:tc>
        <w:tc>
          <w:tcPr>
            <w:tcW w:w="5418" w:type="dxa"/>
            <w:shd w:val="clear" w:color="auto" w:fill="auto"/>
          </w:tcPr>
          <w:p w:rsidR="00801C97" w:rsidRDefault="00801C97" w:rsidP="00101C83">
            <w:pPr>
              <w:spacing w:after="0" w:line="240" w:lineRule="auto"/>
            </w:pPr>
          </w:p>
          <w:p w:rsidR="00801C97" w:rsidRDefault="00801C97" w:rsidP="00101C83">
            <w:pPr>
              <w:spacing w:after="0" w:line="240" w:lineRule="auto"/>
            </w:pPr>
          </w:p>
          <w:p w:rsidR="00801C97" w:rsidRPr="00DC3772" w:rsidRDefault="00801C97" w:rsidP="00101C83">
            <w:pPr>
              <w:spacing w:after="0" w:line="240" w:lineRule="auto"/>
            </w:pPr>
          </w:p>
        </w:tc>
      </w:tr>
      <w:tr w:rsidR="00801C97" w:rsidRPr="00DC3772" w:rsidTr="00801C97">
        <w:tc>
          <w:tcPr>
            <w:tcW w:w="4158" w:type="dxa"/>
            <w:gridSpan w:val="3"/>
            <w:shd w:val="clear" w:color="auto" w:fill="auto"/>
          </w:tcPr>
          <w:p w:rsidR="00801C97" w:rsidRDefault="00801C97" w:rsidP="00101C83">
            <w:pPr>
              <w:spacing w:after="0" w:line="240" w:lineRule="auto"/>
            </w:pPr>
            <w:r>
              <w:t>Reflects community priorities and needs.</w:t>
            </w:r>
          </w:p>
          <w:p w:rsidR="00801C97" w:rsidRDefault="00801C97" w:rsidP="00101C83">
            <w:pPr>
              <w:spacing w:after="0" w:line="240" w:lineRule="auto"/>
            </w:pPr>
          </w:p>
          <w:p w:rsidR="00801C97" w:rsidRDefault="00801C97" w:rsidP="00101C83">
            <w:pPr>
              <w:spacing w:after="0" w:line="240" w:lineRule="auto"/>
            </w:pPr>
          </w:p>
          <w:p w:rsidR="00801C97" w:rsidRPr="00DC3772" w:rsidRDefault="00801C97" w:rsidP="00101C83">
            <w:pPr>
              <w:spacing w:after="0" w:line="240" w:lineRule="auto"/>
            </w:pPr>
          </w:p>
        </w:tc>
        <w:tc>
          <w:tcPr>
            <w:tcW w:w="5418" w:type="dxa"/>
            <w:shd w:val="clear" w:color="auto" w:fill="auto"/>
          </w:tcPr>
          <w:p w:rsidR="00801C97" w:rsidRDefault="00801C97" w:rsidP="00101C83">
            <w:pPr>
              <w:spacing w:after="0" w:line="240" w:lineRule="auto"/>
            </w:pPr>
          </w:p>
          <w:p w:rsidR="00801C97" w:rsidRDefault="00801C97" w:rsidP="00101C83">
            <w:pPr>
              <w:spacing w:after="0" w:line="240" w:lineRule="auto"/>
            </w:pPr>
          </w:p>
          <w:p w:rsidR="00801C97" w:rsidRPr="00DC3772" w:rsidRDefault="00801C97" w:rsidP="00101C83">
            <w:pPr>
              <w:spacing w:after="0" w:line="240" w:lineRule="auto"/>
            </w:pPr>
          </w:p>
        </w:tc>
      </w:tr>
      <w:tr w:rsidR="00801C97" w:rsidRPr="00DC3772" w:rsidTr="00801C97">
        <w:tc>
          <w:tcPr>
            <w:tcW w:w="4158" w:type="dxa"/>
            <w:gridSpan w:val="3"/>
            <w:shd w:val="clear" w:color="auto" w:fill="auto"/>
          </w:tcPr>
          <w:p w:rsidR="00801C97" w:rsidRDefault="00801C97" w:rsidP="00101C83">
            <w:pPr>
              <w:spacing w:after="0" w:line="240" w:lineRule="auto"/>
            </w:pPr>
            <w:r>
              <w:t>Establishes caring relationships with communities, systems, individuals, and families.</w:t>
            </w:r>
          </w:p>
          <w:p w:rsidR="00801C97" w:rsidRPr="00DC3772" w:rsidRDefault="00801C97" w:rsidP="00101C83">
            <w:pPr>
              <w:spacing w:after="0" w:line="240" w:lineRule="auto"/>
            </w:pPr>
          </w:p>
        </w:tc>
        <w:tc>
          <w:tcPr>
            <w:tcW w:w="5418" w:type="dxa"/>
            <w:shd w:val="clear" w:color="auto" w:fill="auto"/>
          </w:tcPr>
          <w:p w:rsidR="00801C97" w:rsidRPr="00DC3772" w:rsidRDefault="00801C97" w:rsidP="00101C83">
            <w:pPr>
              <w:spacing w:after="0" w:line="240" w:lineRule="auto"/>
            </w:pPr>
          </w:p>
        </w:tc>
      </w:tr>
      <w:tr w:rsidR="00801C97" w:rsidRPr="00DC3772" w:rsidTr="00801C97">
        <w:tc>
          <w:tcPr>
            <w:tcW w:w="4158" w:type="dxa"/>
            <w:gridSpan w:val="3"/>
            <w:shd w:val="clear" w:color="auto" w:fill="auto"/>
          </w:tcPr>
          <w:p w:rsidR="00801C97" w:rsidRPr="00DC3772" w:rsidRDefault="00801C97" w:rsidP="00101C83">
            <w:pPr>
              <w:spacing w:after="0" w:line="240" w:lineRule="auto"/>
            </w:pPr>
            <w:r>
              <w:t>Is grounded in social justice, compassion, sensitivity to diversity, and respect for the worth of all people, especially the vulnerable.</w:t>
            </w:r>
          </w:p>
        </w:tc>
        <w:tc>
          <w:tcPr>
            <w:tcW w:w="5418" w:type="dxa"/>
            <w:shd w:val="clear" w:color="auto" w:fill="auto"/>
          </w:tcPr>
          <w:p w:rsidR="00801C97" w:rsidRPr="00DC3772" w:rsidRDefault="00801C97" w:rsidP="00101C83">
            <w:pPr>
              <w:spacing w:after="0" w:line="240" w:lineRule="auto"/>
            </w:pPr>
          </w:p>
        </w:tc>
      </w:tr>
      <w:tr w:rsidR="00801C97" w:rsidRPr="00DC3772" w:rsidTr="00801C97">
        <w:tc>
          <w:tcPr>
            <w:tcW w:w="4158" w:type="dxa"/>
            <w:gridSpan w:val="3"/>
            <w:shd w:val="clear" w:color="auto" w:fill="auto"/>
          </w:tcPr>
          <w:p w:rsidR="00801C97" w:rsidRPr="00DC3772" w:rsidRDefault="00801C97" w:rsidP="00101C83">
            <w:pPr>
              <w:spacing w:after="0" w:line="240" w:lineRule="auto"/>
            </w:pPr>
            <w:r>
              <w:t>Encompasses mental, physical, emotional, social, spiritual, and environment aspects of health.</w:t>
            </w:r>
          </w:p>
          <w:p w:rsidR="00801C97" w:rsidRPr="00DC3772" w:rsidRDefault="00801C97" w:rsidP="00101C83">
            <w:pPr>
              <w:spacing w:after="0" w:line="240" w:lineRule="auto"/>
            </w:pPr>
          </w:p>
        </w:tc>
        <w:tc>
          <w:tcPr>
            <w:tcW w:w="5418" w:type="dxa"/>
            <w:shd w:val="clear" w:color="auto" w:fill="auto"/>
          </w:tcPr>
          <w:p w:rsidR="00801C97" w:rsidRPr="00DC3772" w:rsidRDefault="00801C97" w:rsidP="00101C83">
            <w:pPr>
              <w:spacing w:after="0" w:line="240" w:lineRule="auto"/>
            </w:pPr>
          </w:p>
        </w:tc>
      </w:tr>
      <w:tr w:rsidR="00801C97" w:rsidRPr="00DC3772" w:rsidTr="00801C97">
        <w:tc>
          <w:tcPr>
            <w:tcW w:w="4158" w:type="dxa"/>
            <w:gridSpan w:val="3"/>
            <w:shd w:val="clear" w:color="auto" w:fill="auto"/>
          </w:tcPr>
          <w:p w:rsidR="00801C97" w:rsidRDefault="00801C97" w:rsidP="00101C83">
            <w:pPr>
              <w:spacing w:after="0" w:line="240" w:lineRule="auto"/>
            </w:pPr>
            <w:r>
              <w:t>Promotes health through strategies driven by epidemiological evidence.</w:t>
            </w:r>
          </w:p>
          <w:p w:rsidR="00801C97" w:rsidRDefault="00801C97" w:rsidP="00101C83">
            <w:pPr>
              <w:spacing w:after="0" w:line="240" w:lineRule="auto"/>
            </w:pPr>
          </w:p>
          <w:p w:rsidR="00801C97" w:rsidRPr="00DC3772" w:rsidRDefault="00801C97" w:rsidP="00101C83">
            <w:pPr>
              <w:spacing w:after="0" w:line="240" w:lineRule="auto"/>
            </w:pPr>
          </w:p>
        </w:tc>
        <w:tc>
          <w:tcPr>
            <w:tcW w:w="5418" w:type="dxa"/>
            <w:shd w:val="clear" w:color="auto" w:fill="auto"/>
          </w:tcPr>
          <w:p w:rsidR="00801C97" w:rsidRPr="00DC3772" w:rsidRDefault="00801C97" w:rsidP="00101C83">
            <w:pPr>
              <w:spacing w:after="0" w:line="240" w:lineRule="auto"/>
            </w:pPr>
          </w:p>
        </w:tc>
      </w:tr>
      <w:tr w:rsidR="00801C97" w:rsidRPr="00DC3772" w:rsidTr="00801C97">
        <w:tc>
          <w:tcPr>
            <w:tcW w:w="4158" w:type="dxa"/>
            <w:gridSpan w:val="3"/>
            <w:shd w:val="clear" w:color="auto" w:fill="auto"/>
          </w:tcPr>
          <w:p w:rsidR="00801C97" w:rsidRPr="00DC3772" w:rsidRDefault="00801C97" w:rsidP="00101C83">
            <w:pPr>
              <w:spacing w:after="0" w:line="240" w:lineRule="auto"/>
            </w:pPr>
            <w:r>
              <w:t>Collaborates with community resources to achieve those strategies but can and will work alone if necessary.</w:t>
            </w:r>
          </w:p>
          <w:p w:rsidR="00801C97" w:rsidRPr="00DC3772" w:rsidRDefault="00801C97" w:rsidP="00101C83">
            <w:pPr>
              <w:spacing w:after="0" w:line="240" w:lineRule="auto"/>
            </w:pPr>
          </w:p>
        </w:tc>
        <w:tc>
          <w:tcPr>
            <w:tcW w:w="5418" w:type="dxa"/>
            <w:shd w:val="clear" w:color="auto" w:fill="auto"/>
          </w:tcPr>
          <w:p w:rsidR="00801C97" w:rsidRPr="00DC3772" w:rsidRDefault="00801C97" w:rsidP="00101C83">
            <w:pPr>
              <w:spacing w:after="0" w:line="240" w:lineRule="auto"/>
            </w:pPr>
          </w:p>
        </w:tc>
      </w:tr>
      <w:tr w:rsidR="00801C97" w:rsidRPr="00DC3772" w:rsidTr="00801C97">
        <w:tc>
          <w:tcPr>
            <w:tcW w:w="4158" w:type="dxa"/>
            <w:gridSpan w:val="3"/>
            <w:shd w:val="clear" w:color="auto" w:fill="auto"/>
          </w:tcPr>
          <w:p w:rsidR="00801C97" w:rsidRPr="00DC3772" w:rsidRDefault="00801C97" w:rsidP="00101C83">
            <w:pPr>
              <w:spacing w:after="0" w:line="240" w:lineRule="auto"/>
            </w:pPr>
            <w:r>
              <w:t>Derives its authority for independent action from the Nurse Practice Act.</w:t>
            </w:r>
          </w:p>
          <w:p w:rsidR="00801C97" w:rsidRDefault="00801C97" w:rsidP="00101C83">
            <w:pPr>
              <w:spacing w:after="0" w:line="240" w:lineRule="auto"/>
            </w:pPr>
          </w:p>
          <w:p w:rsidR="00801C97" w:rsidRPr="00DC3772" w:rsidRDefault="00801C97" w:rsidP="00101C83">
            <w:pPr>
              <w:spacing w:after="0" w:line="240" w:lineRule="auto"/>
            </w:pPr>
          </w:p>
        </w:tc>
        <w:tc>
          <w:tcPr>
            <w:tcW w:w="5418" w:type="dxa"/>
            <w:shd w:val="clear" w:color="auto" w:fill="auto"/>
          </w:tcPr>
          <w:p w:rsidR="00801C97" w:rsidRPr="00DC3772" w:rsidRDefault="00801C97" w:rsidP="00101C83">
            <w:pPr>
              <w:spacing w:after="0" w:line="240" w:lineRule="auto"/>
            </w:pPr>
          </w:p>
        </w:tc>
      </w:tr>
    </w:tbl>
    <w:p w:rsidR="00801C97" w:rsidRDefault="00801C97">
      <w:pPr>
        <w:rPr>
          <w:rFonts w:ascii="Times New Roman" w:hAnsi="Times New Roman"/>
        </w:rPr>
      </w:pPr>
    </w:p>
    <w:p w:rsidR="00AC3D6B" w:rsidRPr="00DC3772" w:rsidRDefault="00801C97">
      <w:pPr>
        <w:rPr>
          <w:rFonts w:ascii="Times New Roman" w:hAnsi="Times New Roman"/>
        </w:rPr>
      </w:pPr>
      <w:r>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7038"/>
      </w:tblGrid>
      <w:tr w:rsidR="00EE7E49" w:rsidRPr="00DC3772" w:rsidTr="00FD37F6">
        <w:tc>
          <w:tcPr>
            <w:tcW w:w="9576" w:type="dxa"/>
            <w:gridSpan w:val="2"/>
            <w:shd w:val="clear" w:color="auto" w:fill="F2F2F2"/>
          </w:tcPr>
          <w:p w:rsidR="00EE7E49" w:rsidRPr="000C1CB1" w:rsidRDefault="00EE7E49" w:rsidP="000C1CB1">
            <w:pPr>
              <w:spacing w:after="0" w:line="240" w:lineRule="auto"/>
              <w:rPr>
                <w:color w:val="FF0000"/>
              </w:rPr>
            </w:pPr>
            <w:r w:rsidRPr="00DC3772">
              <w:lastRenderedPageBreak/>
              <w:t xml:space="preserve">Which of the following PHN interventions did you observe the </w:t>
            </w:r>
            <w:r w:rsidR="0096123C" w:rsidRPr="00DC3772">
              <w:t xml:space="preserve">PHN or LSN use?  Give </w:t>
            </w:r>
            <w:r w:rsidRPr="00DC3772">
              <w:t>example</w:t>
            </w:r>
            <w:r w:rsidR="0096123C" w:rsidRPr="00DC3772">
              <w:t>s</w:t>
            </w:r>
            <w:r w:rsidRPr="00DC3772">
              <w:t xml:space="preserve">. </w:t>
            </w:r>
            <w:r w:rsidR="00702B4C" w:rsidRPr="00DC3772">
              <w:t xml:space="preserve"> </w:t>
            </w:r>
            <w:r w:rsidR="0096123C" w:rsidRPr="00DC3772">
              <w:t xml:space="preserve">Discuss how the PHN or LSN carries out </w:t>
            </w:r>
            <w:r w:rsidR="0096123C" w:rsidRPr="001D3F78">
              <w:t xml:space="preserve">interventions </w:t>
            </w:r>
            <w:r w:rsidR="000C1CB1" w:rsidRPr="001D3F78">
              <w:t>not</w:t>
            </w:r>
            <w:r w:rsidR="0096123C" w:rsidRPr="001D3F78">
              <w:t xml:space="preserve"> observe</w:t>
            </w:r>
            <w:r w:rsidR="000C1CB1" w:rsidRPr="001D3F78">
              <w:t>d</w:t>
            </w:r>
            <w:r w:rsidR="0096123C" w:rsidRPr="001D3F78">
              <w:t xml:space="preserve">. </w:t>
            </w:r>
            <w:r w:rsidR="00702B4C" w:rsidRPr="001D3F78">
              <w:t xml:space="preserve"> </w:t>
            </w:r>
            <w:r w:rsidR="0096123C" w:rsidRPr="001D3F78">
              <w:t>Give examples</w:t>
            </w:r>
            <w:r w:rsidR="000C1CB1" w:rsidRPr="001D3F78">
              <w:t>. Source: Garcia, et al., 36-41.</w:t>
            </w:r>
          </w:p>
        </w:tc>
      </w:tr>
      <w:tr w:rsidR="0096123C" w:rsidRPr="00DC3772" w:rsidTr="00CE37DF">
        <w:tc>
          <w:tcPr>
            <w:tcW w:w="2538" w:type="dxa"/>
            <w:shd w:val="clear" w:color="auto" w:fill="auto"/>
          </w:tcPr>
          <w:p w:rsidR="0096123C" w:rsidRPr="00DC3772" w:rsidRDefault="0096123C" w:rsidP="00FD37F6">
            <w:pPr>
              <w:spacing w:after="0" w:line="240" w:lineRule="auto"/>
            </w:pPr>
            <w:r w:rsidRPr="00DC3772">
              <w:t>Intervention</w:t>
            </w:r>
          </w:p>
        </w:tc>
        <w:tc>
          <w:tcPr>
            <w:tcW w:w="7038" w:type="dxa"/>
            <w:shd w:val="clear" w:color="auto" w:fill="auto"/>
          </w:tcPr>
          <w:p w:rsidR="0096123C" w:rsidRPr="00DC3772" w:rsidRDefault="0096123C" w:rsidP="00FD37F6">
            <w:pPr>
              <w:spacing w:after="0" w:line="240" w:lineRule="auto"/>
            </w:pPr>
            <w:r w:rsidRPr="00DC3772">
              <w:t>Example</w:t>
            </w:r>
          </w:p>
        </w:tc>
      </w:tr>
      <w:tr w:rsidR="0096123C" w:rsidRPr="00DC3772" w:rsidTr="00CE37DF">
        <w:tc>
          <w:tcPr>
            <w:tcW w:w="2538" w:type="dxa"/>
            <w:shd w:val="clear" w:color="auto" w:fill="auto"/>
          </w:tcPr>
          <w:p w:rsidR="0096123C" w:rsidRPr="00DC3772" w:rsidRDefault="0096123C" w:rsidP="00FD37F6">
            <w:pPr>
              <w:spacing w:after="0" w:line="240" w:lineRule="auto"/>
            </w:pPr>
            <w:r w:rsidRPr="00DC3772">
              <w:t>Surveillance</w:t>
            </w:r>
          </w:p>
          <w:p w:rsidR="0096123C" w:rsidRPr="00DC3772" w:rsidRDefault="0096123C" w:rsidP="00FD37F6">
            <w:pPr>
              <w:spacing w:after="0" w:line="240" w:lineRule="auto"/>
            </w:pPr>
          </w:p>
        </w:tc>
        <w:tc>
          <w:tcPr>
            <w:tcW w:w="7038" w:type="dxa"/>
            <w:shd w:val="clear" w:color="auto" w:fill="auto"/>
          </w:tcPr>
          <w:p w:rsidR="0096123C" w:rsidRPr="00DC3772" w:rsidRDefault="0096123C" w:rsidP="00FD37F6">
            <w:pPr>
              <w:spacing w:after="0" w:line="240" w:lineRule="auto"/>
            </w:pPr>
          </w:p>
        </w:tc>
      </w:tr>
      <w:tr w:rsidR="0096123C" w:rsidRPr="00DC3772" w:rsidTr="00CE37DF">
        <w:tc>
          <w:tcPr>
            <w:tcW w:w="2538" w:type="dxa"/>
            <w:shd w:val="clear" w:color="auto" w:fill="auto"/>
          </w:tcPr>
          <w:p w:rsidR="0096123C" w:rsidRPr="00DC3772" w:rsidRDefault="0096123C" w:rsidP="00FD37F6">
            <w:pPr>
              <w:spacing w:after="0" w:line="240" w:lineRule="auto"/>
            </w:pPr>
            <w:r w:rsidRPr="00DC3772">
              <w:t>Disease &amp; Health Event Investigation</w:t>
            </w:r>
          </w:p>
        </w:tc>
        <w:tc>
          <w:tcPr>
            <w:tcW w:w="7038" w:type="dxa"/>
            <w:shd w:val="clear" w:color="auto" w:fill="auto"/>
          </w:tcPr>
          <w:p w:rsidR="0096123C" w:rsidRPr="00DC3772" w:rsidRDefault="0096123C" w:rsidP="00FD37F6">
            <w:pPr>
              <w:spacing w:after="0" w:line="240" w:lineRule="auto"/>
            </w:pPr>
          </w:p>
        </w:tc>
      </w:tr>
      <w:tr w:rsidR="0096123C" w:rsidRPr="00DC3772" w:rsidTr="00CE37DF">
        <w:tc>
          <w:tcPr>
            <w:tcW w:w="2538" w:type="dxa"/>
            <w:shd w:val="clear" w:color="auto" w:fill="auto"/>
          </w:tcPr>
          <w:p w:rsidR="0096123C" w:rsidRPr="00DC3772" w:rsidRDefault="0096123C" w:rsidP="00FD37F6">
            <w:pPr>
              <w:spacing w:after="0" w:line="240" w:lineRule="auto"/>
            </w:pPr>
            <w:r w:rsidRPr="00DC3772">
              <w:t>Outreach</w:t>
            </w:r>
          </w:p>
          <w:p w:rsidR="0096123C" w:rsidRPr="00DC3772" w:rsidRDefault="0096123C" w:rsidP="00FD37F6">
            <w:pPr>
              <w:spacing w:after="0" w:line="240" w:lineRule="auto"/>
            </w:pPr>
          </w:p>
        </w:tc>
        <w:tc>
          <w:tcPr>
            <w:tcW w:w="7038" w:type="dxa"/>
            <w:shd w:val="clear" w:color="auto" w:fill="auto"/>
          </w:tcPr>
          <w:p w:rsidR="0096123C" w:rsidRPr="00DC3772" w:rsidRDefault="0096123C" w:rsidP="00FD37F6">
            <w:pPr>
              <w:spacing w:after="0" w:line="240" w:lineRule="auto"/>
            </w:pPr>
          </w:p>
        </w:tc>
      </w:tr>
      <w:tr w:rsidR="0096123C" w:rsidRPr="00DC3772" w:rsidTr="00CE37DF">
        <w:tc>
          <w:tcPr>
            <w:tcW w:w="2538" w:type="dxa"/>
            <w:shd w:val="clear" w:color="auto" w:fill="auto"/>
          </w:tcPr>
          <w:p w:rsidR="0096123C" w:rsidRPr="00DC3772" w:rsidRDefault="0096123C" w:rsidP="00FD37F6">
            <w:pPr>
              <w:spacing w:after="0" w:line="240" w:lineRule="auto"/>
            </w:pPr>
            <w:r w:rsidRPr="00DC3772">
              <w:t>Screening</w:t>
            </w:r>
          </w:p>
          <w:p w:rsidR="0096123C" w:rsidRPr="00DC3772" w:rsidRDefault="0096123C" w:rsidP="00FD37F6">
            <w:pPr>
              <w:spacing w:after="0" w:line="240" w:lineRule="auto"/>
            </w:pPr>
          </w:p>
        </w:tc>
        <w:tc>
          <w:tcPr>
            <w:tcW w:w="7038" w:type="dxa"/>
            <w:shd w:val="clear" w:color="auto" w:fill="auto"/>
          </w:tcPr>
          <w:p w:rsidR="0096123C" w:rsidRPr="00DC3772" w:rsidRDefault="0096123C" w:rsidP="00FD37F6">
            <w:pPr>
              <w:spacing w:after="0" w:line="240" w:lineRule="auto"/>
            </w:pPr>
          </w:p>
        </w:tc>
      </w:tr>
      <w:tr w:rsidR="0096123C" w:rsidRPr="00DC3772" w:rsidTr="00CE37DF">
        <w:tc>
          <w:tcPr>
            <w:tcW w:w="2538" w:type="dxa"/>
            <w:shd w:val="clear" w:color="auto" w:fill="auto"/>
          </w:tcPr>
          <w:p w:rsidR="0096123C" w:rsidRPr="00DC3772" w:rsidRDefault="0096123C" w:rsidP="00FD37F6">
            <w:pPr>
              <w:spacing w:after="0" w:line="240" w:lineRule="auto"/>
            </w:pPr>
            <w:r w:rsidRPr="00DC3772">
              <w:t>Case Finding</w:t>
            </w:r>
          </w:p>
          <w:p w:rsidR="0096123C" w:rsidRPr="00DC3772" w:rsidRDefault="0096123C" w:rsidP="00FD37F6">
            <w:pPr>
              <w:spacing w:after="0" w:line="240" w:lineRule="auto"/>
            </w:pPr>
          </w:p>
        </w:tc>
        <w:tc>
          <w:tcPr>
            <w:tcW w:w="7038" w:type="dxa"/>
            <w:shd w:val="clear" w:color="auto" w:fill="auto"/>
          </w:tcPr>
          <w:p w:rsidR="0096123C" w:rsidRPr="00DC3772" w:rsidRDefault="0096123C" w:rsidP="00FD37F6">
            <w:pPr>
              <w:spacing w:after="0" w:line="240" w:lineRule="auto"/>
            </w:pPr>
          </w:p>
        </w:tc>
      </w:tr>
      <w:tr w:rsidR="0096123C" w:rsidRPr="00DC3772" w:rsidTr="00CE37DF">
        <w:tc>
          <w:tcPr>
            <w:tcW w:w="2538" w:type="dxa"/>
            <w:shd w:val="clear" w:color="auto" w:fill="auto"/>
          </w:tcPr>
          <w:p w:rsidR="0096123C" w:rsidRPr="00DC3772" w:rsidRDefault="0096123C" w:rsidP="00FD37F6">
            <w:pPr>
              <w:spacing w:after="0" w:line="240" w:lineRule="auto"/>
            </w:pPr>
            <w:r w:rsidRPr="00DC3772">
              <w:t>Referral &amp; Follow-up</w:t>
            </w:r>
          </w:p>
          <w:p w:rsidR="0096123C" w:rsidRPr="00DC3772" w:rsidRDefault="0096123C" w:rsidP="00FD37F6">
            <w:pPr>
              <w:spacing w:after="0" w:line="240" w:lineRule="auto"/>
            </w:pPr>
          </w:p>
        </w:tc>
        <w:tc>
          <w:tcPr>
            <w:tcW w:w="7038" w:type="dxa"/>
            <w:shd w:val="clear" w:color="auto" w:fill="auto"/>
          </w:tcPr>
          <w:p w:rsidR="0096123C" w:rsidRPr="00DC3772" w:rsidRDefault="0096123C" w:rsidP="00FD37F6">
            <w:pPr>
              <w:spacing w:after="0" w:line="240" w:lineRule="auto"/>
            </w:pPr>
          </w:p>
        </w:tc>
      </w:tr>
      <w:tr w:rsidR="0096123C" w:rsidRPr="00DC3772" w:rsidTr="00CE37DF">
        <w:tc>
          <w:tcPr>
            <w:tcW w:w="2538" w:type="dxa"/>
            <w:shd w:val="clear" w:color="auto" w:fill="auto"/>
          </w:tcPr>
          <w:p w:rsidR="0096123C" w:rsidRPr="00DC3772" w:rsidRDefault="0096123C" w:rsidP="00FD37F6">
            <w:pPr>
              <w:spacing w:after="0" w:line="240" w:lineRule="auto"/>
            </w:pPr>
            <w:r w:rsidRPr="00DC3772">
              <w:t>Case Management</w:t>
            </w:r>
          </w:p>
          <w:p w:rsidR="0096123C" w:rsidRPr="00DC3772" w:rsidRDefault="0096123C" w:rsidP="00FD37F6">
            <w:pPr>
              <w:spacing w:after="0" w:line="240" w:lineRule="auto"/>
            </w:pPr>
          </w:p>
        </w:tc>
        <w:tc>
          <w:tcPr>
            <w:tcW w:w="7038" w:type="dxa"/>
            <w:shd w:val="clear" w:color="auto" w:fill="auto"/>
          </w:tcPr>
          <w:p w:rsidR="0096123C" w:rsidRPr="00DC3772" w:rsidRDefault="0096123C" w:rsidP="00FD37F6">
            <w:pPr>
              <w:spacing w:after="0" w:line="240" w:lineRule="auto"/>
            </w:pPr>
          </w:p>
        </w:tc>
      </w:tr>
      <w:tr w:rsidR="0096123C" w:rsidRPr="00DC3772" w:rsidTr="00CE37DF">
        <w:tc>
          <w:tcPr>
            <w:tcW w:w="2538" w:type="dxa"/>
            <w:shd w:val="clear" w:color="auto" w:fill="auto"/>
          </w:tcPr>
          <w:p w:rsidR="0096123C" w:rsidRPr="00DC3772" w:rsidRDefault="0096123C" w:rsidP="00FD37F6">
            <w:pPr>
              <w:spacing w:after="0" w:line="240" w:lineRule="auto"/>
            </w:pPr>
            <w:r w:rsidRPr="00DC3772">
              <w:t>Delegated Functions</w:t>
            </w:r>
          </w:p>
          <w:p w:rsidR="0096123C" w:rsidRPr="00DC3772" w:rsidRDefault="0096123C" w:rsidP="00FD37F6">
            <w:pPr>
              <w:spacing w:after="0" w:line="240" w:lineRule="auto"/>
            </w:pPr>
          </w:p>
        </w:tc>
        <w:tc>
          <w:tcPr>
            <w:tcW w:w="7038" w:type="dxa"/>
            <w:shd w:val="clear" w:color="auto" w:fill="auto"/>
          </w:tcPr>
          <w:p w:rsidR="0096123C" w:rsidRPr="00DC3772" w:rsidRDefault="0096123C" w:rsidP="00FD37F6">
            <w:pPr>
              <w:spacing w:after="0" w:line="240" w:lineRule="auto"/>
            </w:pPr>
          </w:p>
        </w:tc>
      </w:tr>
      <w:tr w:rsidR="0096123C" w:rsidRPr="00DC3772" w:rsidTr="00CE37DF">
        <w:tc>
          <w:tcPr>
            <w:tcW w:w="2538" w:type="dxa"/>
            <w:shd w:val="clear" w:color="auto" w:fill="auto"/>
          </w:tcPr>
          <w:p w:rsidR="0096123C" w:rsidRPr="00DC3772" w:rsidRDefault="0096123C" w:rsidP="00FD37F6">
            <w:pPr>
              <w:spacing w:after="0" w:line="240" w:lineRule="auto"/>
            </w:pPr>
            <w:r w:rsidRPr="00DC3772">
              <w:t>Health Teaching</w:t>
            </w:r>
          </w:p>
          <w:p w:rsidR="0096123C" w:rsidRPr="00DC3772" w:rsidRDefault="0096123C" w:rsidP="00FD37F6">
            <w:pPr>
              <w:spacing w:after="0" w:line="240" w:lineRule="auto"/>
            </w:pPr>
          </w:p>
        </w:tc>
        <w:tc>
          <w:tcPr>
            <w:tcW w:w="7038" w:type="dxa"/>
            <w:shd w:val="clear" w:color="auto" w:fill="auto"/>
          </w:tcPr>
          <w:p w:rsidR="0096123C" w:rsidRPr="00DC3772" w:rsidRDefault="0096123C" w:rsidP="00FD37F6">
            <w:pPr>
              <w:spacing w:after="0" w:line="240" w:lineRule="auto"/>
            </w:pPr>
          </w:p>
        </w:tc>
      </w:tr>
      <w:tr w:rsidR="0096123C" w:rsidRPr="00DC3772" w:rsidTr="00CE37DF">
        <w:tc>
          <w:tcPr>
            <w:tcW w:w="2538" w:type="dxa"/>
            <w:shd w:val="clear" w:color="auto" w:fill="auto"/>
          </w:tcPr>
          <w:p w:rsidR="0096123C" w:rsidRPr="00DC3772" w:rsidRDefault="0096123C" w:rsidP="00FD37F6">
            <w:pPr>
              <w:spacing w:after="0" w:line="240" w:lineRule="auto"/>
            </w:pPr>
            <w:r w:rsidRPr="00DC3772">
              <w:t>Counseling</w:t>
            </w:r>
          </w:p>
          <w:p w:rsidR="0096123C" w:rsidRPr="00DC3772" w:rsidRDefault="0096123C" w:rsidP="00FD37F6">
            <w:pPr>
              <w:spacing w:after="0" w:line="240" w:lineRule="auto"/>
            </w:pPr>
          </w:p>
        </w:tc>
        <w:tc>
          <w:tcPr>
            <w:tcW w:w="7038" w:type="dxa"/>
            <w:shd w:val="clear" w:color="auto" w:fill="auto"/>
          </w:tcPr>
          <w:p w:rsidR="0096123C" w:rsidRPr="00DC3772" w:rsidRDefault="0096123C" w:rsidP="00FD37F6">
            <w:pPr>
              <w:spacing w:after="0" w:line="240" w:lineRule="auto"/>
            </w:pPr>
          </w:p>
        </w:tc>
      </w:tr>
      <w:tr w:rsidR="0096123C" w:rsidRPr="00DC3772" w:rsidTr="00CE37DF">
        <w:tc>
          <w:tcPr>
            <w:tcW w:w="2538" w:type="dxa"/>
            <w:shd w:val="clear" w:color="auto" w:fill="auto"/>
          </w:tcPr>
          <w:p w:rsidR="0096123C" w:rsidRPr="00DC3772" w:rsidRDefault="0096123C" w:rsidP="00FD37F6">
            <w:pPr>
              <w:spacing w:after="0" w:line="240" w:lineRule="auto"/>
            </w:pPr>
            <w:r w:rsidRPr="00DC3772">
              <w:t>Consultation</w:t>
            </w:r>
          </w:p>
          <w:p w:rsidR="0096123C" w:rsidRPr="00DC3772" w:rsidRDefault="0096123C" w:rsidP="00FD37F6">
            <w:pPr>
              <w:spacing w:after="0" w:line="240" w:lineRule="auto"/>
            </w:pPr>
          </w:p>
        </w:tc>
        <w:tc>
          <w:tcPr>
            <w:tcW w:w="7038" w:type="dxa"/>
            <w:shd w:val="clear" w:color="auto" w:fill="auto"/>
          </w:tcPr>
          <w:p w:rsidR="0096123C" w:rsidRPr="00DC3772" w:rsidRDefault="0096123C" w:rsidP="00FD37F6">
            <w:pPr>
              <w:spacing w:after="0" w:line="240" w:lineRule="auto"/>
            </w:pPr>
          </w:p>
        </w:tc>
      </w:tr>
      <w:tr w:rsidR="0096123C" w:rsidRPr="00DC3772" w:rsidTr="00CE37DF">
        <w:tc>
          <w:tcPr>
            <w:tcW w:w="2538" w:type="dxa"/>
            <w:shd w:val="clear" w:color="auto" w:fill="auto"/>
          </w:tcPr>
          <w:p w:rsidR="0096123C" w:rsidRPr="00DC3772" w:rsidRDefault="0096123C" w:rsidP="00FD37F6">
            <w:pPr>
              <w:spacing w:after="0" w:line="240" w:lineRule="auto"/>
            </w:pPr>
            <w:r w:rsidRPr="00DC3772">
              <w:t>Collaboration</w:t>
            </w:r>
          </w:p>
          <w:p w:rsidR="0096123C" w:rsidRPr="00DC3772" w:rsidRDefault="0096123C" w:rsidP="00FD37F6">
            <w:pPr>
              <w:spacing w:after="0" w:line="240" w:lineRule="auto"/>
            </w:pPr>
          </w:p>
        </w:tc>
        <w:tc>
          <w:tcPr>
            <w:tcW w:w="7038" w:type="dxa"/>
            <w:shd w:val="clear" w:color="auto" w:fill="auto"/>
          </w:tcPr>
          <w:p w:rsidR="0096123C" w:rsidRPr="00DC3772" w:rsidRDefault="0096123C" w:rsidP="00FD37F6">
            <w:pPr>
              <w:spacing w:after="0" w:line="240" w:lineRule="auto"/>
            </w:pPr>
          </w:p>
        </w:tc>
      </w:tr>
      <w:tr w:rsidR="0096123C" w:rsidRPr="00DC3772" w:rsidTr="00CE37DF">
        <w:tc>
          <w:tcPr>
            <w:tcW w:w="2538" w:type="dxa"/>
            <w:shd w:val="clear" w:color="auto" w:fill="auto"/>
          </w:tcPr>
          <w:p w:rsidR="0096123C" w:rsidRPr="00DC3772" w:rsidRDefault="0096123C" w:rsidP="00FD37F6">
            <w:pPr>
              <w:spacing w:after="0" w:line="240" w:lineRule="auto"/>
            </w:pPr>
            <w:r w:rsidRPr="00DC3772">
              <w:t>Coalition Building</w:t>
            </w:r>
          </w:p>
          <w:p w:rsidR="0096123C" w:rsidRPr="00DC3772" w:rsidRDefault="0096123C" w:rsidP="00FD37F6">
            <w:pPr>
              <w:spacing w:after="0" w:line="240" w:lineRule="auto"/>
            </w:pPr>
          </w:p>
        </w:tc>
        <w:tc>
          <w:tcPr>
            <w:tcW w:w="7038" w:type="dxa"/>
            <w:shd w:val="clear" w:color="auto" w:fill="auto"/>
          </w:tcPr>
          <w:p w:rsidR="0096123C" w:rsidRPr="00DC3772" w:rsidRDefault="0096123C" w:rsidP="00FD37F6">
            <w:pPr>
              <w:spacing w:after="0" w:line="240" w:lineRule="auto"/>
            </w:pPr>
          </w:p>
        </w:tc>
      </w:tr>
      <w:tr w:rsidR="0096123C" w:rsidRPr="00DC3772" w:rsidTr="00CE37DF">
        <w:tc>
          <w:tcPr>
            <w:tcW w:w="2538" w:type="dxa"/>
            <w:shd w:val="clear" w:color="auto" w:fill="auto"/>
          </w:tcPr>
          <w:p w:rsidR="0096123C" w:rsidRPr="00DC3772" w:rsidRDefault="0096123C" w:rsidP="00FD37F6">
            <w:pPr>
              <w:spacing w:after="0" w:line="240" w:lineRule="auto"/>
            </w:pPr>
            <w:r w:rsidRPr="00DC3772">
              <w:t>Community Organizing</w:t>
            </w:r>
          </w:p>
          <w:p w:rsidR="0096123C" w:rsidRPr="00DC3772" w:rsidRDefault="0096123C" w:rsidP="00FD37F6">
            <w:pPr>
              <w:spacing w:after="0" w:line="240" w:lineRule="auto"/>
            </w:pPr>
          </w:p>
        </w:tc>
        <w:tc>
          <w:tcPr>
            <w:tcW w:w="7038" w:type="dxa"/>
            <w:shd w:val="clear" w:color="auto" w:fill="auto"/>
          </w:tcPr>
          <w:p w:rsidR="0096123C" w:rsidRPr="00DC3772" w:rsidRDefault="0096123C" w:rsidP="00FD37F6">
            <w:pPr>
              <w:spacing w:after="0" w:line="240" w:lineRule="auto"/>
            </w:pPr>
          </w:p>
        </w:tc>
      </w:tr>
      <w:tr w:rsidR="0096123C" w:rsidRPr="00DC3772" w:rsidTr="00CE37DF">
        <w:tc>
          <w:tcPr>
            <w:tcW w:w="2538" w:type="dxa"/>
            <w:shd w:val="clear" w:color="auto" w:fill="auto"/>
          </w:tcPr>
          <w:p w:rsidR="0096123C" w:rsidRPr="00DC3772" w:rsidRDefault="0096123C" w:rsidP="00FD37F6">
            <w:pPr>
              <w:spacing w:after="0" w:line="240" w:lineRule="auto"/>
            </w:pPr>
            <w:r w:rsidRPr="00DC3772">
              <w:t>Advocacy</w:t>
            </w:r>
          </w:p>
          <w:p w:rsidR="0096123C" w:rsidRPr="00DC3772" w:rsidRDefault="0096123C" w:rsidP="00FD37F6">
            <w:pPr>
              <w:spacing w:after="0" w:line="240" w:lineRule="auto"/>
            </w:pPr>
          </w:p>
        </w:tc>
        <w:tc>
          <w:tcPr>
            <w:tcW w:w="7038" w:type="dxa"/>
            <w:shd w:val="clear" w:color="auto" w:fill="auto"/>
          </w:tcPr>
          <w:p w:rsidR="0096123C" w:rsidRPr="00DC3772" w:rsidRDefault="0096123C" w:rsidP="00FD37F6">
            <w:pPr>
              <w:spacing w:after="0" w:line="240" w:lineRule="auto"/>
            </w:pPr>
          </w:p>
        </w:tc>
      </w:tr>
      <w:tr w:rsidR="0096123C" w:rsidRPr="00DC3772" w:rsidTr="00CE37DF">
        <w:tc>
          <w:tcPr>
            <w:tcW w:w="2538" w:type="dxa"/>
            <w:shd w:val="clear" w:color="auto" w:fill="auto"/>
          </w:tcPr>
          <w:p w:rsidR="0096123C" w:rsidRPr="00DC3772" w:rsidRDefault="0096123C" w:rsidP="00FD37F6">
            <w:pPr>
              <w:spacing w:after="0" w:line="240" w:lineRule="auto"/>
            </w:pPr>
            <w:r w:rsidRPr="00DC3772">
              <w:t>Social Marketing</w:t>
            </w:r>
          </w:p>
          <w:p w:rsidR="0096123C" w:rsidRPr="00DC3772" w:rsidRDefault="0096123C" w:rsidP="00FD37F6">
            <w:pPr>
              <w:spacing w:after="0" w:line="240" w:lineRule="auto"/>
            </w:pPr>
          </w:p>
        </w:tc>
        <w:tc>
          <w:tcPr>
            <w:tcW w:w="7038" w:type="dxa"/>
            <w:shd w:val="clear" w:color="auto" w:fill="auto"/>
          </w:tcPr>
          <w:p w:rsidR="0096123C" w:rsidRPr="00DC3772" w:rsidRDefault="0096123C" w:rsidP="00FD37F6">
            <w:pPr>
              <w:spacing w:after="0" w:line="240" w:lineRule="auto"/>
            </w:pPr>
          </w:p>
        </w:tc>
      </w:tr>
      <w:tr w:rsidR="0096123C" w:rsidRPr="00DC3772" w:rsidTr="00CE37DF">
        <w:tc>
          <w:tcPr>
            <w:tcW w:w="2538" w:type="dxa"/>
            <w:shd w:val="clear" w:color="auto" w:fill="auto"/>
          </w:tcPr>
          <w:p w:rsidR="0096123C" w:rsidRPr="00DC3772" w:rsidRDefault="0096123C" w:rsidP="00FD37F6">
            <w:pPr>
              <w:spacing w:after="0" w:line="240" w:lineRule="auto"/>
            </w:pPr>
            <w:r w:rsidRPr="00DC3772">
              <w:t>Policy Development &amp; Enforcement</w:t>
            </w:r>
          </w:p>
        </w:tc>
        <w:tc>
          <w:tcPr>
            <w:tcW w:w="7038" w:type="dxa"/>
            <w:shd w:val="clear" w:color="auto" w:fill="auto"/>
          </w:tcPr>
          <w:p w:rsidR="0096123C" w:rsidRPr="00DC3772" w:rsidRDefault="0096123C" w:rsidP="00FD37F6">
            <w:pPr>
              <w:spacing w:after="0" w:line="240" w:lineRule="auto"/>
            </w:pPr>
          </w:p>
        </w:tc>
      </w:tr>
    </w:tbl>
    <w:p w:rsidR="00EE7E49" w:rsidRPr="00DC3772" w:rsidRDefault="00EE7E49">
      <w:pPr>
        <w:rPr>
          <w:rFonts w:ascii="Times New Roman" w:hAnsi="Times New Roman"/>
        </w:rPr>
      </w:pPr>
    </w:p>
    <w:p w:rsidR="0096123C" w:rsidRPr="00DC3772" w:rsidRDefault="0096123C">
      <w:pPr>
        <w:rPr>
          <w:rFonts w:ascii="Times New Roman" w:hAnsi="Times New Roman"/>
        </w:rPr>
      </w:pPr>
    </w:p>
    <w:p w:rsidR="00CE5B8D" w:rsidRDefault="00CE5B8D">
      <w:pPr>
        <w:rPr>
          <w:rFonts w:ascii="Times New Roman" w:hAnsi="Times New Roman"/>
        </w:rPr>
      </w:pPr>
    </w:p>
    <w:p w:rsidR="001D3F78" w:rsidRDefault="001D3F78">
      <w:pPr>
        <w:rPr>
          <w:rFonts w:ascii="Times New Roman" w:hAnsi="Times New Roman"/>
        </w:rPr>
      </w:pPr>
    </w:p>
    <w:p w:rsidR="00DC3772" w:rsidRPr="00DC3772" w:rsidRDefault="00DC3772">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E5B8D" w:rsidRPr="00DC3772" w:rsidTr="00FD37F6">
        <w:tc>
          <w:tcPr>
            <w:tcW w:w="9576" w:type="dxa"/>
            <w:shd w:val="clear" w:color="auto" w:fill="D9D9D9"/>
          </w:tcPr>
          <w:p w:rsidR="00CE5B8D" w:rsidRPr="000C1CB1" w:rsidRDefault="00CE5B8D" w:rsidP="000C1CB1">
            <w:pPr>
              <w:spacing w:after="0" w:line="240" w:lineRule="auto"/>
              <w:rPr>
                <w:color w:val="FF0000"/>
              </w:rPr>
            </w:pPr>
            <w:r w:rsidRPr="00DC3772">
              <w:lastRenderedPageBreak/>
              <w:t xml:space="preserve">Which </w:t>
            </w:r>
            <w:r w:rsidR="006D3040" w:rsidRPr="00DC3772">
              <w:t xml:space="preserve">Entry-Level </w:t>
            </w:r>
            <w:r w:rsidR="00F814E0" w:rsidRPr="00DC3772">
              <w:t xml:space="preserve">Population-Based Public Health Nursing Competencies were reflected in the </w:t>
            </w:r>
            <w:r w:rsidR="006D3040" w:rsidRPr="00DC3772">
              <w:t xml:space="preserve">PHN or LSN’s </w:t>
            </w:r>
            <w:r w:rsidR="00F814E0" w:rsidRPr="00DC3772">
              <w:t>practice</w:t>
            </w:r>
            <w:r w:rsidR="000C1CB1">
              <w:t xml:space="preserve"> either </w:t>
            </w:r>
            <w:r w:rsidR="000C1CB1" w:rsidRPr="001D3F78">
              <w:t xml:space="preserve">in </w:t>
            </w:r>
            <w:r w:rsidR="004927FA" w:rsidRPr="001D3F78">
              <w:t>observation or</w:t>
            </w:r>
            <w:r w:rsidR="006D3040" w:rsidRPr="001D3F78">
              <w:t xml:space="preserve"> discussion?  Give </w:t>
            </w:r>
            <w:r w:rsidRPr="001D3F78">
              <w:t>example</w:t>
            </w:r>
            <w:r w:rsidR="006D3040" w:rsidRPr="001D3F78">
              <w:t>s</w:t>
            </w:r>
            <w:r w:rsidRPr="001D3F78">
              <w:t xml:space="preserve">. </w:t>
            </w:r>
            <w:r w:rsidR="00702B4C" w:rsidRPr="001D3F78">
              <w:t xml:space="preserve"> </w:t>
            </w:r>
            <w:r w:rsidR="000C1CB1" w:rsidRPr="001D3F78">
              <w:t>Source: Garcia, et al., 28 &amp; Insert D.</w:t>
            </w:r>
          </w:p>
        </w:tc>
      </w:tr>
      <w:tr w:rsidR="0096123C" w:rsidRPr="00DC3772" w:rsidTr="0096123C">
        <w:tc>
          <w:tcPr>
            <w:tcW w:w="9576" w:type="dxa"/>
            <w:shd w:val="clear" w:color="auto" w:fill="auto"/>
          </w:tcPr>
          <w:p w:rsidR="0096123C" w:rsidRPr="00DC3772" w:rsidRDefault="0096123C" w:rsidP="0096123C">
            <w:pPr>
              <w:pStyle w:val="ListParagraph"/>
              <w:numPr>
                <w:ilvl w:val="0"/>
                <w:numId w:val="21"/>
              </w:numPr>
              <w:autoSpaceDE w:val="0"/>
              <w:autoSpaceDN w:val="0"/>
              <w:adjustRightInd w:val="0"/>
              <w:rPr>
                <w:rFonts w:ascii="Calibri" w:hAnsi="Calibri"/>
                <w:sz w:val="22"/>
                <w:szCs w:val="22"/>
              </w:rPr>
            </w:pPr>
            <w:r w:rsidRPr="00DC3772">
              <w:rPr>
                <w:rFonts w:ascii="Calibri" w:hAnsi="Calibri"/>
                <w:sz w:val="22"/>
                <w:szCs w:val="22"/>
              </w:rPr>
              <w:t>Applies the public health nursing process to communities, systems, individuals, and families</w:t>
            </w:r>
          </w:p>
          <w:p w:rsidR="0096123C" w:rsidRPr="00DC3772" w:rsidRDefault="0096123C" w:rsidP="006D3040">
            <w:pPr>
              <w:pStyle w:val="ListParagraph"/>
              <w:autoSpaceDE w:val="0"/>
              <w:autoSpaceDN w:val="0"/>
              <w:adjustRightInd w:val="0"/>
              <w:ind w:left="0"/>
              <w:rPr>
                <w:rFonts w:ascii="Calibri" w:hAnsi="Calibri"/>
                <w:sz w:val="22"/>
                <w:szCs w:val="22"/>
              </w:rPr>
            </w:pPr>
          </w:p>
          <w:p w:rsidR="0096123C" w:rsidRPr="00DC3772" w:rsidRDefault="0096123C" w:rsidP="00FD37F6">
            <w:pPr>
              <w:pStyle w:val="ListParagraph"/>
              <w:autoSpaceDE w:val="0"/>
              <w:autoSpaceDN w:val="0"/>
              <w:adjustRightInd w:val="0"/>
              <w:rPr>
                <w:rFonts w:ascii="Calibri" w:hAnsi="Calibri"/>
                <w:sz w:val="22"/>
                <w:szCs w:val="22"/>
              </w:rPr>
            </w:pPr>
          </w:p>
        </w:tc>
      </w:tr>
      <w:tr w:rsidR="0096123C" w:rsidRPr="00DC3772" w:rsidTr="0096123C">
        <w:tc>
          <w:tcPr>
            <w:tcW w:w="9576" w:type="dxa"/>
            <w:shd w:val="clear" w:color="auto" w:fill="auto"/>
          </w:tcPr>
          <w:p w:rsidR="0096123C" w:rsidRPr="00DC3772" w:rsidRDefault="0096123C" w:rsidP="0096123C">
            <w:pPr>
              <w:pStyle w:val="ListParagraph"/>
              <w:numPr>
                <w:ilvl w:val="0"/>
                <w:numId w:val="21"/>
              </w:numPr>
              <w:autoSpaceDE w:val="0"/>
              <w:autoSpaceDN w:val="0"/>
              <w:adjustRightInd w:val="0"/>
              <w:rPr>
                <w:rFonts w:ascii="Calibri" w:hAnsi="Calibri"/>
                <w:sz w:val="22"/>
                <w:szCs w:val="22"/>
              </w:rPr>
            </w:pPr>
            <w:r w:rsidRPr="00DC3772">
              <w:rPr>
                <w:rFonts w:ascii="Calibri" w:hAnsi="Calibri"/>
                <w:sz w:val="22"/>
                <w:szCs w:val="22"/>
              </w:rPr>
              <w:t>Utilizes basic epidemiological principles (the incidence, distribution, and control of disease in a population) in public health nursing practice</w:t>
            </w:r>
          </w:p>
          <w:p w:rsidR="0096123C" w:rsidRPr="00DC3772" w:rsidRDefault="0096123C" w:rsidP="00FD37F6">
            <w:pPr>
              <w:pStyle w:val="ListParagraph"/>
              <w:autoSpaceDE w:val="0"/>
              <w:autoSpaceDN w:val="0"/>
              <w:adjustRightInd w:val="0"/>
              <w:rPr>
                <w:rFonts w:ascii="Calibri" w:hAnsi="Calibri"/>
                <w:sz w:val="22"/>
                <w:szCs w:val="22"/>
              </w:rPr>
            </w:pPr>
          </w:p>
          <w:p w:rsidR="0096123C" w:rsidRPr="00DC3772" w:rsidRDefault="0096123C" w:rsidP="00FD37F6">
            <w:pPr>
              <w:pStyle w:val="ListParagraph"/>
              <w:autoSpaceDE w:val="0"/>
              <w:autoSpaceDN w:val="0"/>
              <w:adjustRightInd w:val="0"/>
              <w:rPr>
                <w:rFonts w:ascii="Calibri" w:hAnsi="Calibri"/>
                <w:sz w:val="22"/>
                <w:szCs w:val="22"/>
              </w:rPr>
            </w:pPr>
          </w:p>
        </w:tc>
      </w:tr>
      <w:tr w:rsidR="0096123C" w:rsidRPr="00DC3772" w:rsidTr="0096123C">
        <w:tc>
          <w:tcPr>
            <w:tcW w:w="9576" w:type="dxa"/>
            <w:shd w:val="clear" w:color="auto" w:fill="auto"/>
          </w:tcPr>
          <w:p w:rsidR="0096123C" w:rsidRPr="00DC3772" w:rsidRDefault="0096123C" w:rsidP="006D3040">
            <w:pPr>
              <w:pStyle w:val="ListParagraph"/>
              <w:numPr>
                <w:ilvl w:val="0"/>
                <w:numId w:val="21"/>
              </w:numPr>
              <w:autoSpaceDE w:val="0"/>
              <w:autoSpaceDN w:val="0"/>
              <w:adjustRightInd w:val="0"/>
              <w:spacing w:line="480" w:lineRule="auto"/>
              <w:rPr>
                <w:rFonts w:ascii="Calibri" w:hAnsi="Calibri"/>
                <w:sz w:val="22"/>
                <w:szCs w:val="22"/>
              </w:rPr>
            </w:pPr>
            <w:r w:rsidRPr="00DC3772">
              <w:rPr>
                <w:rFonts w:ascii="Calibri" w:hAnsi="Calibri"/>
                <w:sz w:val="22"/>
                <w:szCs w:val="22"/>
              </w:rPr>
              <w:t>Utilizes collaboration to achieve public health goals.</w:t>
            </w:r>
          </w:p>
          <w:p w:rsidR="0096123C" w:rsidRPr="00DC3772" w:rsidRDefault="0096123C" w:rsidP="00FD37F6">
            <w:pPr>
              <w:pStyle w:val="ListParagraph"/>
              <w:autoSpaceDE w:val="0"/>
              <w:autoSpaceDN w:val="0"/>
              <w:adjustRightInd w:val="0"/>
              <w:rPr>
                <w:rFonts w:ascii="Calibri" w:hAnsi="Calibri"/>
                <w:sz w:val="22"/>
                <w:szCs w:val="22"/>
              </w:rPr>
            </w:pPr>
          </w:p>
        </w:tc>
      </w:tr>
      <w:tr w:rsidR="0096123C" w:rsidRPr="00DC3772" w:rsidTr="0096123C">
        <w:tc>
          <w:tcPr>
            <w:tcW w:w="9576" w:type="dxa"/>
            <w:shd w:val="clear" w:color="auto" w:fill="auto"/>
          </w:tcPr>
          <w:p w:rsidR="006D3040" w:rsidRPr="00DC3772" w:rsidRDefault="0096123C" w:rsidP="006D3040">
            <w:pPr>
              <w:pStyle w:val="ListParagraph"/>
              <w:numPr>
                <w:ilvl w:val="0"/>
                <w:numId w:val="21"/>
              </w:numPr>
              <w:autoSpaceDE w:val="0"/>
              <w:autoSpaceDN w:val="0"/>
              <w:adjustRightInd w:val="0"/>
              <w:spacing w:line="480" w:lineRule="auto"/>
              <w:rPr>
                <w:rFonts w:ascii="Calibri" w:hAnsi="Calibri"/>
                <w:sz w:val="22"/>
                <w:szCs w:val="22"/>
              </w:rPr>
            </w:pPr>
            <w:r w:rsidRPr="00DC3772">
              <w:rPr>
                <w:rFonts w:ascii="Calibri" w:hAnsi="Calibri"/>
                <w:sz w:val="22"/>
                <w:szCs w:val="22"/>
              </w:rPr>
              <w:t>Works within the responsibility and authority of the governmental public health system</w:t>
            </w:r>
          </w:p>
          <w:p w:rsidR="006D3040" w:rsidRPr="00DC3772" w:rsidRDefault="006D3040" w:rsidP="006D3040">
            <w:pPr>
              <w:pStyle w:val="ListParagraph"/>
              <w:autoSpaceDE w:val="0"/>
              <w:autoSpaceDN w:val="0"/>
              <w:adjustRightInd w:val="0"/>
              <w:spacing w:line="480" w:lineRule="auto"/>
              <w:ind w:left="0"/>
              <w:rPr>
                <w:rFonts w:ascii="Calibri" w:hAnsi="Calibri"/>
                <w:sz w:val="22"/>
                <w:szCs w:val="22"/>
              </w:rPr>
            </w:pPr>
          </w:p>
        </w:tc>
      </w:tr>
      <w:tr w:rsidR="0096123C" w:rsidRPr="00DC3772" w:rsidTr="0096123C">
        <w:tc>
          <w:tcPr>
            <w:tcW w:w="9576" w:type="dxa"/>
            <w:shd w:val="clear" w:color="auto" w:fill="auto"/>
          </w:tcPr>
          <w:p w:rsidR="0096123C" w:rsidRPr="00DC3772" w:rsidRDefault="0096123C" w:rsidP="006D3040">
            <w:pPr>
              <w:pStyle w:val="ListParagraph"/>
              <w:numPr>
                <w:ilvl w:val="0"/>
                <w:numId w:val="21"/>
              </w:numPr>
              <w:autoSpaceDE w:val="0"/>
              <w:autoSpaceDN w:val="0"/>
              <w:adjustRightInd w:val="0"/>
              <w:spacing w:line="480" w:lineRule="auto"/>
              <w:rPr>
                <w:rFonts w:ascii="Calibri" w:hAnsi="Calibri"/>
                <w:sz w:val="22"/>
                <w:szCs w:val="22"/>
              </w:rPr>
            </w:pPr>
            <w:r w:rsidRPr="00DC3772">
              <w:rPr>
                <w:rFonts w:ascii="Calibri" w:hAnsi="Calibri"/>
                <w:sz w:val="22"/>
                <w:szCs w:val="22"/>
              </w:rPr>
              <w:t>Practices public health nursing within the auspices of the Nurse Practice Act</w:t>
            </w:r>
          </w:p>
          <w:p w:rsidR="006D3040" w:rsidRPr="00DC3772" w:rsidRDefault="006D3040" w:rsidP="006D3040">
            <w:pPr>
              <w:pStyle w:val="ListParagraph"/>
              <w:autoSpaceDE w:val="0"/>
              <w:autoSpaceDN w:val="0"/>
              <w:adjustRightInd w:val="0"/>
              <w:spacing w:line="480" w:lineRule="auto"/>
              <w:ind w:left="360"/>
              <w:rPr>
                <w:rFonts w:ascii="Calibri" w:hAnsi="Calibri"/>
                <w:sz w:val="22"/>
                <w:szCs w:val="22"/>
              </w:rPr>
            </w:pPr>
          </w:p>
        </w:tc>
      </w:tr>
      <w:tr w:rsidR="0096123C" w:rsidRPr="00DC3772" w:rsidTr="0096123C">
        <w:tc>
          <w:tcPr>
            <w:tcW w:w="9576" w:type="dxa"/>
            <w:shd w:val="clear" w:color="auto" w:fill="auto"/>
          </w:tcPr>
          <w:p w:rsidR="0096123C" w:rsidRPr="00DC3772" w:rsidRDefault="0096123C" w:rsidP="006D3040">
            <w:pPr>
              <w:pStyle w:val="ListParagraph"/>
              <w:numPr>
                <w:ilvl w:val="0"/>
                <w:numId w:val="21"/>
              </w:numPr>
              <w:autoSpaceDE w:val="0"/>
              <w:autoSpaceDN w:val="0"/>
              <w:adjustRightInd w:val="0"/>
              <w:spacing w:line="480" w:lineRule="auto"/>
              <w:rPr>
                <w:rFonts w:ascii="Calibri" w:hAnsi="Calibri"/>
                <w:sz w:val="22"/>
                <w:szCs w:val="22"/>
              </w:rPr>
            </w:pPr>
            <w:r w:rsidRPr="00DC3772">
              <w:rPr>
                <w:rFonts w:ascii="Calibri" w:hAnsi="Calibri"/>
                <w:sz w:val="22"/>
                <w:szCs w:val="22"/>
              </w:rPr>
              <w:t>Effective communicates with communities, systems, individuals, families, and colleagues</w:t>
            </w:r>
          </w:p>
          <w:p w:rsidR="006D3040" w:rsidRPr="00DC3772" w:rsidRDefault="006D3040" w:rsidP="006D3040">
            <w:pPr>
              <w:pStyle w:val="ListParagraph"/>
              <w:autoSpaceDE w:val="0"/>
              <w:autoSpaceDN w:val="0"/>
              <w:adjustRightInd w:val="0"/>
              <w:spacing w:line="480" w:lineRule="auto"/>
              <w:ind w:left="360"/>
              <w:rPr>
                <w:rFonts w:ascii="Calibri" w:hAnsi="Calibri"/>
                <w:sz w:val="22"/>
                <w:szCs w:val="22"/>
              </w:rPr>
            </w:pPr>
          </w:p>
        </w:tc>
      </w:tr>
      <w:tr w:rsidR="0096123C" w:rsidRPr="00DC3772" w:rsidTr="0096123C">
        <w:tc>
          <w:tcPr>
            <w:tcW w:w="9576" w:type="dxa"/>
            <w:shd w:val="clear" w:color="auto" w:fill="auto"/>
          </w:tcPr>
          <w:p w:rsidR="0096123C" w:rsidRPr="00DC3772" w:rsidRDefault="0096123C" w:rsidP="0096123C">
            <w:pPr>
              <w:pStyle w:val="ListParagraph"/>
              <w:numPr>
                <w:ilvl w:val="0"/>
                <w:numId w:val="21"/>
              </w:numPr>
              <w:autoSpaceDE w:val="0"/>
              <w:autoSpaceDN w:val="0"/>
              <w:adjustRightInd w:val="0"/>
              <w:rPr>
                <w:rFonts w:ascii="Calibri" w:hAnsi="Calibri"/>
                <w:sz w:val="22"/>
                <w:szCs w:val="22"/>
              </w:rPr>
            </w:pPr>
            <w:r w:rsidRPr="00DC3772">
              <w:rPr>
                <w:rFonts w:ascii="Calibri" w:hAnsi="Calibri"/>
                <w:sz w:val="22"/>
                <w:szCs w:val="22"/>
              </w:rPr>
              <w:t xml:space="preserve">Establishes and maintains caring relationships with communities, systems, individuals, </w:t>
            </w:r>
            <w:r w:rsidR="00A929DA" w:rsidRPr="00DC3772">
              <w:rPr>
                <w:rFonts w:ascii="Calibri" w:hAnsi="Calibri"/>
                <w:sz w:val="22"/>
                <w:szCs w:val="22"/>
              </w:rPr>
              <w:t>and</w:t>
            </w:r>
            <w:r w:rsidRPr="00DC3772">
              <w:rPr>
                <w:rFonts w:ascii="Calibri" w:hAnsi="Calibri"/>
                <w:sz w:val="22"/>
                <w:szCs w:val="22"/>
              </w:rPr>
              <w:t xml:space="preserve"> families</w:t>
            </w:r>
          </w:p>
          <w:p w:rsidR="0096123C" w:rsidRPr="00DC3772" w:rsidRDefault="0096123C" w:rsidP="00FD37F6">
            <w:pPr>
              <w:autoSpaceDE w:val="0"/>
              <w:autoSpaceDN w:val="0"/>
              <w:adjustRightInd w:val="0"/>
              <w:spacing w:after="0" w:line="480" w:lineRule="auto"/>
            </w:pPr>
          </w:p>
        </w:tc>
      </w:tr>
      <w:tr w:rsidR="0096123C" w:rsidRPr="00DC3772" w:rsidTr="0096123C">
        <w:tc>
          <w:tcPr>
            <w:tcW w:w="9576" w:type="dxa"/>
            <w:shd w:val="clear" w:color="auto" w:fill="auto"/>
          </w:tcPr>
          <w:p w:rsidR="0096123C" w:rsidRPr="00DC3772" w:rsidRDefault="0096123C" w:rsidP="0096123C">
            <w:pPr>
              <w:pStyle w:val="ListParagraph"/>
              <w:numPr>
                <w:ilvl w:val="0"/>
                <w:numId w:val="21"/>
              </w:numPr>
              <w:autoSpaceDE w:val="0"/>
              <w:autoSpaceDN w:val="0"/>
              <w:adjustRightInd w:val="0"/>
              <w:rPr>
                <w:rFonts w:ascii="Calibri" w:hAnsi="Calibri"/>
                <w:sz w:val="22"/>
                <w:szCs w:val="22"/>
              </w:rPr>
            </w:pPr>
            <w:r w:rsidRPr="00DC3772">
              <w:rPr>
                <w:rFonts w:ascii="Calibri" w:hAnsi="Calibri"/>
                <w:sz w:val="22"/>
                <w:szCs w:val="22"/>
              </w:rPr>
              <w:t>Shows evidence of commitment to social justice, the greater good, and the public health principles</w:t>
            </w:r>
          </w:p>
          <w:p w:rsidR="0096123C" w:rsidRPr="00DC3772" w:rsidRDefault="0096123C" w:rsidP="00FD37F6">
            <w:pPr>
              <w:pStyle w:val="ListParagraph"/>
              <w:autoSpaceDE w:val="0"/>
              <w:autoSpaceDN w:val="0"/>
              <w:adjustRightInd w:val="0"/>
              <w:spacing w:line="480" w:lineRule="auto"/>
              <w:rPr>
                <w:rFonts w:ascii="Calibri" w:hAnsi="Calibri"/>
                <w:sz w:val="22"/>
                <w:szCs w:val="22"/>
              </w:rPr>
            </w:pPr>
          </w:p>
        </w:tc>
      </w:tr>
      <w:tr w:rsidR="0096123C" w:rsidRPr="00DC3772" w:rsidTr="0096123C">
        <w:tc>
          <w:tcPr>
            <w:tcW w:w="9576" w:type="dxa"/>
            <w:shd w:val="clear" w:color="auto" w:fill="auto"/>
          </w:tcPr>
          <w:p w:rsidR="0096123C" w:rsidRPr="00DC3772" w:rsidRDefault="0096123C" w:rsidP="006D3040">
            <w:pPr>
              <w:pStyle w:val="ListParagraph"/>
              <w:numPr>
                <w:ilvl w:val="0"/>
                <w:numId w:val="21"/>
              </w:numPr>
              <w:autoSpaceDE w:val="0"/>
              <w:autoSpaceDN w:val="0"/>
              <w:adjustRightInd w:val="0"/>
              <w:spacing w:line="480" w:lineRule="auto"/>
              <w:rPr>
                <w:rFonts w:ascii="Calibri" w:hAnsi="Calibri"/>
                <w:sz w:val="22"/>
                <w:szCs w:val="22"/>
              </w:rPr>
            </w:pPr>
            <w:r w:rsidRPr="00DC3772">
              <w:rPr>
                <w:rFonts w:ascii="Calibri" w:hAnsi="Calibri"/>
                <w:sz w:val="22"/>
                <w:szCs w:val="22"/>
              </w:rPr>
              <w:t>Demonstrates nonjudgmental and unconditional acceptance of people different from self</w:t>
            </w:r>
          </w:p>
          <w:p w:rsidR="006D3040" w:rsidRPr="00DC3772" w:rsidRDefault="006D3040" w:rsidP="006D3040">
            <w:pPr>
              <w:pStyle w:val="ListParagraph"/>
              <w:autoSpaceDE w:val="0"/>
              <w:autoSpaceDN w:val="0"/>
              <w:adjustRightInd w:val="0"/>
              <w:spacing w:line="480" w:lineRule="auto"/>
              <w:ind w:left="360"/>
              <w:rPr>
                <w:rFonts w:ascii="Calibri" w:hAnsi="Calibri"/>
                <w:sz w:val="22"/>
                <w:szCs w:val="22"/>
              </w:rPr>
            </w:pPr>
          </w:p>
        </w:tc>
      </w:tr>
      <w:tr w:rsidR="0096123C" w:rsidRPr="00DC3772" w:rsidTr="0096123C">
        <w:tc>
          <w:tcPr>
            <w:tcW w:w="9576" w:type="dxa"/>
            <w:shd w:val="clear" w:color="auto" w:fill="auto"/>
          </w:tcPr>
          <w:p w:rsidR="0096123C" w:rsidRPr="00DC3772" w:rsidRDefault="0096123C" w:rsidP="0096123C">
            <w:pPr>
              <w:pStyle w:val="ListParagraph"/>
              <w:numPr>
                <w:ilvl w:val="0"/>
                <w:numId w:val="21"/>
              </w:numPr>
              <w:autoSpaceDE w:val="0"/>
              <w:autoSpaceDN w:val="0"/>
              <w:adjustRightInd w:val="0"/>
              <w:rPr>
                <w:rFonts w:ascii="Calibri" w:hAnsi="Calibri"/>
                <w:sz w:val="22"/>
                <w:szCs w:val="22"/>
              </w:rPr>
            </w:pPr>
            <w:r w:rsidRPr="00DC3772">
              <w:rPr>
                <w:rFonts w:ascii="Calibri" w:hAnsi="Calibri"/>
                <w:sz w:val="22"/>
                <w:szCs w:val="22"/>
              </w:rPr>
              <w:t>Incorporates mental, physical, emotional, social, spiritual, and environmental aspects of health into assessment, planning, implementation, and evaluation</w:t>
            </w:r>
          </w:p>
          <w:p w:rsidR="0096123C" w:rsidRPr="00DC3772" w:rsidRDefault="0096123C" w:rsidP="00FD37F6">
            <w:pPr>
              <w:pStyle w:val="ListParagraph"/>
              <w:autoSpaceDE w:val="0"/>
              <w:autoSpaceDN w:val="0"/>
              <w:adjustRightInd w:val="0"/>
              <w:rPr>
                <w:rFonts w:ascii="Calibri" w:hAnsi="Calibri"/>
                <w:sz w:val="22"/>
                <w:szCs w:val="22"/>
              </w:rPr>
            </w:pPr>
          </w:p>
          <w:p w:rsidR="0096123C" w:rsidRPr="00DC3772" w:rsidRDefault="0096123C" w:rsidP="00FD37F6">
            <w:pPr>
              <w:pStyle w:val="ListParagraph"/>
              <w:autoSpaceDE w:val="0"/>
              <w:autoSpaceDN w:val="0"/>
              <w:adjustRightInd w:val="0"/>
              <w:rPr>
                <w:rFonts w:ascii="Calibri" w:hAnsi="Calibri"/>
                <w:sz w:val="22"/>
                <w:szCs w:val="22"/>
              </w:rPr>
            </w:pPr>
          </w:p>
        </w:tc>
      </w:tr>
      <w:tr w:rsidR="0096123C" w:rsidRPr="00DC3772" w:rsidTr="0096123C">
        <w:tc>
          <w:tcPr>
            <w:tcW w:w="9576" w:type="dxa"/>
            <w:shd w:val="clear" w:color="auto" w:fill="auto"/>
          </w:tcPr>
          <w:p w:rsidR="0096123C" w:rsidRPr="00DC3772" w:rsidRDefault="0096123C" w:rsidP="0096123C">
            <w:pPr>
              <w:pStyle w:val="ListParagraph"/>
              <w:numPr>
                <w:ilvl w:val="0"/>
                <w:numId w:val="21"/>
              </w:numPr>
              <w:autoSpaceDE w:val="0"/>
              <w:autoSpaceDN w:val="0"/>
              <w:adjustRightInd w:val="0"/>
              <w:rPr>
                <w:rFonts w:ascii="Calibri" w:hAnsi="Calibri"/>
                <w:sz w:val="22"/>
                <w:szCs w:val="22"/>
              </w:rPr>
            </w:pPr>
            <w:r w:rsidRPr="00DC3772">
              <w:rPr>
                <w:rFonts w:ascii="Calibri" w:hAnsi="Calibri"/>
                <w:sz w:val="22"/>
                <w:szCs w:val="22"/>
              </w:rPr>
              <w:t xml:space="preserve">Demonstrates leadership in Public Health Nursing with communities, systems, individuals, </w:t>
            </w:r>
            <w:r w:rsidR="006D3040" w:rsidRPr="00DC3772">
              <w:rPr>
                <w:rFonts w:ascii="Calibri" w:hAnsi="Calibri"/>
                <w:sz w:val="22"/>
                <w:szCs w:val="22"/>
              </w:rPr>
              <w:t>and families</w:t>
            </w:r>
          </w:p>
          <w:p w:rsidR="0096123C" w:rsidRPr="00DC3772" w:rsidRDefault="0096123C" w:rsidP="00FD37F6">
            <w:pPr>
              <w:autoSpaceDE w:val="0"/>
              <w:autoSpaceDN w:val="0"/>
              <w:adjustRightInd w:val="0"/>
              <w:spacing w:after="0" w:line="480" w:lineRule="auto"/>
              <w:ind w:left="360"/>
            </w:pPr>
          </w:p>
        </w:tc>
      </w:tr>
    </w:tbl>
    <w:p w:rsidR="00CE5B8D" w:rsidRPr="00DC3772" w:rsidRDefault="00CE5B8D">
      <w:pPr>
        <w:rPr>
          <w:rFonts w:ascii="Times New Roman" w:hAnsi="Times New Roman"/>
        </w:rPr>
      </w:pPr>
    </w:p>
    <w:p w:rsidR="006D3040" w:rsidRPr="00DC3772" w:rsidRDefault="006D3040">
      <w:pPr>
        <w:rPr>
          <w:rFonts w:ascii="Times New Roman" w:hAnsi="Times New Roman"/>
        </w:rPr>
      </w:pPr>
    </w:p>
    <w:p w:rsidR="006D3040" w:rsidRPr="00DC3772" w:rsidRDefault="006D304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C782D" w:rsidRPr="001D3F78" w:rsidTr="00FD37F6">
        <w:tc>
          <w:tcPr>
            <w:tcW w:w="9576" w:type="dxa"/>
            <w:shd w:val="clear" w:color="auto" w:fill="auto"/>
          </w:tcPr>
          <w:p w:rsidR="006C782D" w:rsidRPr="001D3F78" w:rsidRDefault="006D3040" w:rsidP="00FD37F6">
            <w:pPr>
              <w:spacing w:after="0" w:line="240" w:lineRule="auto"/>
            </w:pPr>
            <w:r w:rsidRPr="001D3F78">
              <w:lastRenderedPageBreak/>
              <w:t>Ask the PHN or LSN how the nurses in their agency or school district carry out evidence-based practice</w:t>
            </w:r>
            <w:r w:rsidR="00DC3772" w:rsidRPr="001D3F78">
              <w:t xml:space="preserve">. </w:t>
            </w:r>
            <w:r w:rsidRPr="001D3F78">
              <w:t>How does the PHN or LSN demonstrate evidence-based practice?</w:t>
            </w:r>
            <w:r w:rsidR="000C1CB1" w:rsidRPr="001D3F78">
              <w:t xml:space="preserve"> Source: Garcia, et al., </w:t>
            </w:r>
            <w:r w:rsidR="00633FFC" w:rsidRPr="001D3F78">
              <w:t>45-46, 57-58.</w:t>
            </w:r>
          </w:p>
          <w:p w:rsidR="006D3040" w:rsidRPr="001D3F78" w:rsidRDefault="006D3040" w:rsidP="00FD37F6">
            <w:pPr>
              <w:spacing w:after="0" w:line="240" w:lineRule="auto"/>
            </w:pPr>
          </w:p>
          <w:p w:rsidR="006D3040" w:rsidRPr="001D3F78" w:rsidRDefault="006D3040" w:rsidP="00FD37F6">
            <w:pPr>
              <w:spacing w:after="0" w:line="240" w:lineRule="auto"/>
            </w:pPr>
          </w:p>
          <w:p w:rsidR="006C782D" w:rsidRPr="001D3F78" w:rsidRDefault="006C782D" w:rsidP="00FD37F6">
            <w:pPr>
              <w:spacing w:after="0" w:line="240" w:lineRule="auto"/>
            </w:pPr>
          </w:p>
          <w:p w:rsidR="006C782D" w:rsidRPr="001D3F78" w:rsidRDefault="006C782D" w:rsidP="00FD37F6">
            <w:pPr>
              <w:spacing w:after="0" w:line="240" w:lineRule="auto"/>
            </w:pPr>
          </w:p>
          <w:p w:rsidR="006C782D" w:rsidRPr="001D3F78" w:rsidRDefault="006C782D" w:rsidP="00FD37F6">
            <w:pPr>
              <w:spacing w:after="0" w:line="240" w:lineRule="auto"/>
            </w:pPr>
          </w:p>
        </w:tc>
      </w:tr>
    </w:tbl>
    <w:p w:rsidR="00537E6E" w:rsidRPr="001D3F78" w:rsidRDefault="00537E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D3040" w:rsidRPr="001D3F78" w:rsidTr="006D3040">
        <w:tc>
          <w:tcPr>
            <w:tcW w:w="9576" w:type="dxa"/>
            <w:shd w:val="clear" w:color="auto" w:fill="auto"/>
          </w:tcPr>
          <w:p w:rsidR="006D3040" w:rsidRPr="001D3F78" w:rsidRDefault="006D3040" w:rsidP="006D3040">
            <w:pPr>
              <w:spacing w:after="0" w:line="240" w:lineRule="auto"/>
            </w:pPr>
            <w:r w:rsidRPr="001D3F78">
              <w:t xml:space="preserve">What personal characteristics does the </w:t>
            </w:r>
            <w:r w:rsidR="00A222E5" w:rsidRPr="001D3F78">
              <w:t>PHN or LSN</w:t>
            </w:r>
            <w:r w:rsidRPr="001D3F78">
              <w:t xml:space="preserve"> think contribute to success as a public health nurse and/or her/his success?</w:t>
            </w:r>
            <w:r w:rsidR="00633FFC" w:rsidRPr="001D3F78">
              <w:t xml:space="preserve"> Source: Garcia, et al., 386-387, Insert D. </w:t>
            </w:r>
          </w:p>
          <w:p w:rsidR="006D3040" w:rsidRPr="001D3F78" w:rsidRDefault="006D3040"/>
          <w:p w:rsidR="006D3040" w:rsidRPr="001D3F78" w:rsidRDefault="006D3040"/>
          <w:p w:rsidR="00A222E5" w:rsidRPr="001D3F78" w:rsidRDefault="00A222E5"/>
        </w:tc>
      </w:tr>
    </w:tbl>
    <w:p w:rsidR="006D3040" w:rsidRPr="001D3F78" w:rsidRDefault="006D3040">
      <w:pPr>
        <w:rPr>
          <w:rFonts w:ascii="Times New Roman" w:hAnsi="Times New Roman"/>
        </w:rPr>
      </w:pPr>
    </w:p>
    <w:p w:rsidR="007D36E9" w:rsidRPr="001D3F78" w:rsidRDefault="00B70C10">
      <w:r w:rsidRPr="001D3F78">
        <w:t>Conclusion</w:t>
      </w:r>
      <w:r w:rsidR="008A7105" w:rsidRPr="001D3F78">
        <w:t xml:space="preserve">: Did the nurse’s practice meet the five criteria for population-based </w:t>
      </w:r>
      <w:r w:rsidR="00A222E5" w:rsidRPr="001D3F78">
        <w:t xml:space="preserve">PHN </w:t>
      </w:r>
      <w:r w:rsidR="008A7105" w:rsidRPr="001D3F78">
        <w:t xml:space="preserve">practice? </w:t>
      </w:r>
      <w:r w:rsidR="00633FFC" w:rsidRPr="001D3F78">
        <w:t xml:space="preserve">Source: Garcia, et al., 7. </w:t>
      </w:r>
    </w:p>
    <w:p w:rsidR="008A7105" w:rsidRPr="004E347B" w:rsidRDefault="008A7105">
      <w:r w:rsidRPr="004E347B">
        <w:t>YES</w:t>
      </w:r>
      <w:r w:rsidRPr="004E347B">
        <w:tab/>
        <w:t>NO</w:t>
      </w:r>
    </w:p>
    <w:p w:rsidR="008A7105" w:rsidRPr="004E347B" w:rsidRDefault="00DC3772">
      <w:pPr>
        <w:rPr>
          <w:b/>
        </w:rPr>
      </w:pPr>
      <w:proofErr w:type="gramStart"/>
      <w:r w:rsidRPr="00DC3772">
        <w:t>___</w:t>
      </w:r>
      <w:r w:rsidRPr="00DC3772">
        <w:tab/>
        <w:t>__</w:t>
      </w:r>
      <w:r w:rsidR="00A929DA" w:rsidRPr="00DC3772">
        <w:t>_</w:t>
      </w:r>
      <w:r w:rsidR="00A929DA" w:rsidRPr="004E347B">
        <w:t xml:space="preserve"> 1</w:t>
      </w:r>
      <w:r w:rsidRPr="004E347B">
        <w:t>.</w:t>
      </w:r>
      <w:proofErr w:type="gramEnd"/>
      <w:r w:rsidRPr="004E347B">
        <w:t xml:space="preserve">   </w:t>
      </w:r>
      <w:r w:rsidR="008A7105" w:rsidRPr="004E347B">
        <w:t>Focus on entire populations possessing similar health concerns or characteristics</w:t>
      </w:r>
    </w:p>
    <w:p w:rsidR="006D3040" w:rsidRPr="004E347B" w:rsidRDefault="006D3040">
      <w:r w:rsidRPr="004E347B">
        <w:tab/>
      </w:r>
      <w:r w:rsidRPr="004E347B">
        <w:tab/>
        <w:t>Give example:</w:t>
      </w:r>
    </w:p>
    <w:p w:rsidR="008A7105" w:rsidRPr="004E347B" w:rsidRDefault="00DC3772">
      <w:proofErr w:type="gramStart"/>
      <w:r w:rsidRPr="00DC3772">
        <w:t>___</w:t>
      </w:r>
      <w:r w:rsidRPr="00DC3772">
        <w:tab/>
        <w:t>__</w:t>
      </w:r>
      <w:r w:rsidR="00A929DA" w:rsidRPr="00DC3772">
        <w:t>_</w:t>
      </w:r>
      <w:r w:rsidR="00A929DA" w:rsidRPr="004E347B">
        <w:t xml:space="preserve"> 2</w:t>
      </w:r>
      <w:r w:rsidRPr="004E347B">
        <w:t>.</w:t>
      </w:r>
      <w:proofErr w:type="gramEnd"/>
      <w:r w:rsidRPr="004E347B">
        <w:t xml:space="preserve">    </w:t>
      </w:r>
      <w:r w:rsidR="00B70C10" w:rsidRPr="004E347B">
        <w:t xml:space="preserve">Be guided by an assessment of population health status that is determined through </w:t>
      </w:r>
      <w:r w:rsidR="00B70C10" w:rsidRPr="004E347B">
        <w:tab/>
      </w:r>
      <w:r w:rsidR="00B70C10" w:rsidRPr="004E347B">
        <w:tab/>
      </w:r>
      <w:r w:rsidRPr="004E347B">
        <w:tab/>
        <w:t xml:space="preserve">  </w:t>
      </w:r>
      <w:r w:rsidR="00B70C10" w:rsidRPr="004E347B">
        <w:t>a community health assessment process (Total population</w:t>
      </w:r>
      <w:r w:rsidRPr="004E347B">
        <w:t>,</w:t>
      </w:r>
      <w:r w:rsidR="00B70C10" w:rsidRPr="004E347B">
        <w:t xml:space="preserve"> sub-population, </w:t>
      </w:r>
      <w:r w:rsidRPr="004E347B">
        <w:t>or</w:t>
      </w:r>
      <w:r w:rsidR="00B70C10" w:rsidRPr="004E347B">
        <w:tab/>
      </w:r>
      <w:r w:rsidR="00B70C10" w:rsidRPr="004E347B">
        <w:tab/>
      </w:r>
      <w:r w:rsidR="00B70C10" w:rsidRPr="004E347B">
        <w:tab/>
      </w:r>
      <w:r w:rsidRPr="004E347B">
        <w:t xml:space="preserve">                </w:t>
      </w:r>
      <w:r w:rsidR="00B70C10" w:rsidRPr="004E347B">
        <w:t>aggregate)</w:t>
      </w:r>
    </w:p>
    <w:p w:rsidR="006D3040" w:rsidRPr="004E347B" w:rsidRDefault="006D3040">
      <w:r w:rsidRPr="004E347B">
        <w:tab/>
      </w:r>
      <w:r w:rsidRPr="004E347B">
        <w:tab/>
        <w:t>Give example:</w:t>
      </w:r>
    </w:p>
    <w:p w:rsidR="008A7105" w:rsidRPr="004E347B" w:rsidRDefault="00DC3772" w:rsidP="008A7105">
      <w:proofErr w:type="gramStart"/>
      <w:r w:rsidRPr="00DC3772">
        <w:t>___</w:t>
      </w:r>
      <w:r w:rsidRPr="00DC3772">
        <w:tab/>
        <w:t>___</w:t>
      </w:r>
      <w:r>
        <w:t xml:space="preserve"> </w:t>
      </w:r>
      <w:r w:rsidRPr="004E347B">
        <w:t>3.</w:t>
      </w:r>
      <w:proofErr w:type="gramEnd"/>
      <w:r w:rsidRPr="004E347B">
        <w:t xml:space="preserve">   </w:t>
      </w:r>
      <w:r w:rsidR="00B70C10" w:rsidRPr="004E347B">
        <w:t>Consider the broad determinants of health</w:t>
      </w:r>
    </w:p>
    <w:p w:rsidR="006D3040" w:rsidRPr="004E347B" w:rsidRDefault="006D3040" w:rsidP="008A7105">
      <w:r w:rsidRPr="004E347B">
        <w:tab/>
      </w:r>
      <w:r w:rsidRPr="004E347B">
        <w:tab/>
        <w:t>Give example:</w:t>
      </w:r>
    </w:p>
    <w:p w:rsidR="00B70C10" w:rsidRPr="004E347B" w:rsidRDefault="00DC3772" w:rsidP="008A7105">
      <w:proofErr w:type="gramStart"/>
      <w:r w:rsidRPr="00DC3772">
        <w:t>___</w:t>
      </w:r>
      <w:r w:rsidRPr="00DC3772">
        <w:tab/>
        <w:t>___</w:t>
      </w:r>
      <w:r>
        <w:t xml:space="preserve"> </w:t>
      </w:r>
      <w:r w:rsidRPr="004E347B">
        <w:t>4.</w:t>
      </w:r>
      <w:proofErr w:type="gramEnd"/>
      <w:r w:rsidRPr="004E347B">
        <w:t xml:space="preserve">   </w:t>
      </w:r>
      <w:r w:rsidR="00B70C10" w:rsidRPr="004E347B">
        <w:t>Consider all levels of prevention, with a preference for primary prevention</w:t>
      </w:r>
    </w:p>
    <w:p w:rsidR="006D3040" w:rsidRPr="004E347B" w:rsidRDefault="006D3040" w:rsidP="008A7105">
      <w:r w:rsidRPr="004E347B">
        <w:tab/>
      </w:r>
      <w:r w:rsidRPr="004E347B">
        <w:tab/>
        <w:t>Give example:</w:t>
      </w:r>
    </w:p>
    <w:p w:rsidR="00BC66F6" w:rsidRPr="004E347B" w:rsidRDefault="00DC3772" w:rsidP="008A7105">
      <w:proofErr w:type="gramStart"/>
      <w:r w:rsidRPr="00DC3772">
        <w:t>___</w:t>
      </w:r>
      <w:r w:rsidRPr="00DC3772">
        <w:tab/>
        <w:t>__</w:t>
      </w:r>
      <w:r w:rsidR="00A929DA" w:rsidRPr="00DC3772">
        <w:t>_</w:t>
      </w:r>
      <w:r w:rsidR="00A929DA">
        <w:t xml:space="preserve"> </w:t>
      </w:r>
      <w:r w:rsidR="00A929DA" w:rsidRPr="004E347B">
        <w:t>5</w:t>
      </w:r>
      <w:r w:rsidRPr="004E347B">
        <w:t>.</w:t>
      </w:r>
      <w:proofErr w:type="gramEnd"/>
      <w:r w:rsidRPr="004E347B">
        <w:t xml:space="preserve">   </w:t>
      </w:r>
      <w:r w:rsidR="00B70C10" w:rsidRPr="004E347B">
        <w:t>Consider all three levels of practice (individual/family, community, system)</w:t>
      </w:r>
    </w:p>
    <w:p w:rsidR="006D3040" w:rsidRPr="004E347B" w:rsidRDefault="006D3040" w:rsidP="008A7105">
      <w:r w:rsidRPr="004E347B">
        <w:tab/>
      </w:r>
      <w:r w:rsidRPr="004E347B">
        <w:tab/>
        <w:t>Give example:</w:t>
      </w:r>
    </w:p>
    <w:p w:rsidR="006D3040" w:rsidRDefault="006D3040" w:rsidP="008A7105">
      <w:pPr>
        <w:rPr>
          <w:b/>
        </w:rPr>
      </w:pPr>
      <w:r w:rsidRPr="004E347B">
        <w:rPr>
          <w:b/>
        </w:rPr>
        <w:t>What are your most important “take away” learnings from this shadowing experience?</w:t>
      </w:r>
    </w:p>
    <w:p w:rsidR="009A3E4D" w:rsidRDefault="009A3E4D" w:rsidP="008A7105">
      <w:pPr>
        <w:rPr>
          <w:b/>
        </w:rPr>
      </w:pPr>
    </w:p>
    <w:p w:rsidR="009A3E4D" w:rsidRPr="0000561E" w:rsidRDefault="009A3E4D" w:rsidP="009A3E4D">
      <w:pPr>
        <w:jc w:val="center"/>
        <w:rPr>
          <w:b/>
          <w:sz w:val="24"/>
          <w:szCs w:val="24"/>
        </w:rPr>
      </w:pPr>
      <w:r w:rsidRPr="0000561E">
        <w:rPr>
          <w:b/>
          <w:sz w:val="24"/>
          <w:szCs w:val="24"/>
        </w:rPr>
        <w:lastRenderedPageBreak/>
        <w:t>References</w:t>
      </w:r>
    </w:p>
    <w:p w:rsidR="0000561E" w:rsidRDefault="0000561E" w:rsidP="009A3E4D">
      <w:pPr>
        <w:spacing w:after="0" w:line="480" w:lineRule="auto"/>
        <w:ind w:left="720" w:hanging="720"/>
        <w:rPr>
          <w:rFonts w:ascii="Times New Roman" w:eastAsia="Times New Roman" w:hAnsi="Times New Roman"/>
          <w:sz w:val="24"/>
          <w:szCs w:val="24"/>
        </w:rPr>
      </w:pPr>
      <w:proofErr w:type="gramStart"/>
      <w:r w:rsidRPr="005C7A97">
        <w:rPr>
          <w:rFonts w:ascii="Times New Roman" w:hAnsi="Times New Roman"/>
          <w:szCs w:val="24"/>
        </w:rPr>
        <w:t>American Nurses Association.</w:t>
      </w:r>
      <w:proofErr w:type="gramEnd"/>
      <w:r w:rsidRPr="005C7A97">
        <w:rPr>
          <w:rFonts w:ascii="Times New Roman" w:hAnsi="Times New Roman"/>
          <w:szCs w:val="24"/>
        </w:rPr>
        <w:t xml:space="preserve"> (2013). </w:t>
      </w:r>
      <w:r w:rsidRPr="005C7A97">
        <w:rPr>
          <w:rFonts w:ascii="Times New Roman" w:hAnsi="Times New Roman"/>
          <w:i/>
          <w:iCs/>
          <w:szCs w:val="24"/>
        </w:rPr>
        <w:t>Public health nursing: Scope and standards of practice</w:t>
      </w:r>
      <w:r w:rsidRPr="005C7A97">
        <w:rPr>
          <w:rFonts w:ascii="Times New Roman" w:hAnsi="Times New Roman"/>
          <w:szCs w:val="24"/>
        </w:rPr>
        <w:t xml:space="preserve">. </w:t>
      </w:r>
      <w:smartTag w:uri="urn:schemas-microsoft-com:office:smarttags" w:element="place">
        <w:smartTag w:uri="urn:schemas-microsoft-com:office:smarttags" w:element="City">
          <w:r w:rsidRPr="005C7A97">
            <w:rPr>
              <w:rFonts w:ascii="Times New Roman" w:hAnsi="Times New Roman"/>
              <w:szCs w:val="24"/>
            </w:rPr>
            <w:t>Silver Spring</w:t>
          </w:r>
        </w:smartTag>
        <w:r w:rsidRPr="005C7A97">
          <w:rPr>
            <w:rFonts w:ascii="Times New Roman" w:hAnsi="Times New Roman"/>
            <w:szCs w:val="24"/>
          </w:rPr>
          <w:t xml:space="preserve">, </w:t>
        </w:r>
        <w:smartTag w:uri="urn:schemas-microsoft-com:office:smarttags" w:element="State">
          <w:r w:rsidRPr="005C7A97">
            <w:rPr>
              <w:rFonts w:ascii="Times New Roman" w:hAnsi="Times New Roman"/>
              <w:szCs w:val="24"/>
            </w:rPr>
            <w:t>MD</w:t>
          </w:r>
        </w:smartTag>
      </w:smartTag>
      <w:r w:rsidRPr="005C7A97">
        <w:rPr>
          <w:rFonts w:ascii="Times New Roman" w:hAnsi="Times New Roman"/>
          <w:szCs w:val="24"/>
        </w:rPr>
        <w:t>: Nursesbooks.org</w:t>
      </w:r>
      <w:r w:rsidRPr="009A3E4D">
        <w:rPr>
          <w:rFonts w:ascii="Times New Roman" w:eastAsia="Times New Roman" w:hAnsi="Times New Roman"/>
          <w:sz w:val="24"/>
          <w:szCs w:val="24"/>
        </w:rPr>
        <w:t xml:space="preserve"> </w:t>
      </w:r>
    </w:p>
    <w:p w:rsidR="009A3E4D" w:rsidRDefault="009A3E4D" w:rsidP="009A3E4D">
      <w:pPr>
        <w:spacing w:after="0" w:line="480" w:lineRule="auto"/>
        <w:ind w:left="720" w:hanging="720"/>
        <w:rPr>
          <w:rFonts w:ascii="Times New Roman" w:eastAsia="Times New Roman" w:hAnsi="Times New Roman"/>
          <w:sz w:val="24"/>
          <w:szCs w:val="24"/>
        </w:rPr>
      </w:pPr>
      <w:r w:rsidRPr="009A3E4D">
        <w:rPr>
          <w:rFonts w:ascii="Times New Roman" w:eastAsia="Times New Roman" w:hAnsi="Times New Roman"/>
          <w:sz w:val="24"/>
          <w:szCs w:val="24"/>
        </w:rPr>
        <w:t xml:space="preserve">Core Public Health Functions Steering Committee. (1995). </w:t>
      </w:r>
      <w:r w:rsidRPr="009A3E4D">
        <w:rPr>
          <w:rFonts w:ascii="Times New Roman" w:eastAsia="Times New Roman" w:hAnsi="Times New Roman"/>
          <w:i/>
          <w:sz w:val="24"/>
          <w:szCs w:val="24"/>
        </w:rPr>
        <w:t xml:space="preserve">Public health in </w:t>
      </w:r>
      <w:smartTag w:uri="urn:schemas-microsoft-com:office:smarttags" w:element="place">
        <w:smartTag w:uri="urn:schemas-microsoft-com:office:smarttags" w:element="country-region">
          <w:r w:rsidRPr="009A3E4D">
            <w:rPr>
              <w:rFonts w:ascii="Times New Roman" w:eastAsia="Times New Roman" w:hAnsi="Times New Roman"/>
              <w:i/>
              <w:sz w:val="24"/>
              <w:szCs w:val="24"/>
            </w:rPr>
            <w:t>America</w:t>
          </w:r>
        </w:smartTag>
      </w:smartTag>
      <w:r w:rsidRPr="009A3E4D">
        <w:rPr>
          <w:rFonts w:ascii="Times New Roman" w:eastAsia="Times New Roman" w:hAnsi="Times New Roman"/>
          <w:i/>
          <w:sz w:val="24"/>
          <w:szCs w:val="24"/>
        </w:rPr>
        <w:t>: Core functions and essential services of public health.</w:t>
      </w:r>
      <w:r w:rsidRPr="009A3E4D">
        <w:rPr>
          <w:rFonts w:ascii="Times New Roman" w:eastAsia="Times New Roman" w:hAnsi="Times New Roman"/>
          <w:sz w:val="24"/>
          <w:szCs w:val="24"/>
        </w:rPr>
        <w:t xml:space="preserve"> </w:t>
      </w:r>
      <w:proofErr w:type="gramStart"/>
      <w:r w:rsidRPr="009A3E4D">
        <w:rPr>
          <w:rFonts w:ascii="Times New Roman" w:eastAsia="Times New Roman" w:hAnsi="Times New Roman"/>
          <w:sz w:val="24"/>
          <w:szCs w:val="24"/>
        </w:rPr>
        <w:t>Adopted 1994.</w:t>
      </w:r>
      <w:proofErr w:type="gramEnd"/>
      <w:r w:rsidRPr="009A3E4D">
        <w:rPr>
          <w:rFonts w:ascii="Times New Roman" w:eastAsia="Times New Roman" w:hAnsi="Times New Roman"/>
          <w:sz w:val="24"/>
          <w:szCs w:val="24"/>
        </w:rPr>
        <w:t xml:space="preserve"> Retrieved from</w:t>
      </w:r>
      <w:r w:rsidRPr="009A3E4D">
        <w:rPr>
          <w:rFonts w:ascii="Times New Roman" w:eastAsia="Times New Roman" w:hAnsi="Times New Roman"/>
          <w:color w:val="FF0000"/>
          <w:sz w:val="24"/>
          <w:szCs w:val="24"/>
        </w:rPr>
        <w:t xml:space="preserve"> </w:t>
      </w:r>
      <w:r w:rsidRPr="009A3E4D">
        <w:rPr>
          <w:rFonts w:ascii="Times New Roman" w:eastAsia="Times New Roman" w:hAnsi="Times New Roman"/>
          <w:sz w:val="24"/>
          <w:szCs w:val="24"/>
        </w:rPr>
        <w:t>http://www.health.gov/phfunctions/</w:t>
      </w:r>
      <w:r w:rsidRPr="009A3E4D">
        <w:rPr>
          <w:rFonts w:ascii="Times New Roman" w:eastAsia="Times New Roman" w:hAnsi="Times New Roman"/>
          <w:sz w:val="24"/>
          <w:szCs w:val="24"/>
        </w:rPr>
        <w:t>p</w:t>
      </w:r>
      <w:r w:rsidRPr="009A3E4D">
        <w:rPr>
          <w:rFonts w:ascii="Times New Roman" w:eastAsia="Times New Roman" w:hAnsi="Times New Roman"/>
          <w:sz w:val="24"/>
          <w:szCs w:val="24"/>
        </w:rPr>
        <w:t xml:space="preserve">ublic.htm </w:t>
      </w:r>
    </w:p>
    <w:p w:rsidR="0000561E" w:rsidRDefault="0000561E" w:rsidP="0000561E">
      <w:pPr>
        <w:pStyle w:val="Reference"/>
        <w:rPr>
          <w:i/>
        </w:rPr>
      </w:pPr>
      <w:proofErr w:type="gramStart"/>
      <w:r w:rsidRPr="00B75856">
        <w:t>Dearholt, S.</w:t>
      </w:r>
      <w:r>
        <w:t xml:space="preserve"> </w:t>
      </w:r>
      <w:r w:rsidRPr="00B75856">
        <w:t>L., &amp; Dang, D. (2012).</w:t>
      </w:r>
      <w:proofErr w:type="gramEnd"/>
      <w:r w:rsidRPr="00B75856">
        <w:t xml:space="preserve"> </w:t>
      </w:r>
      <w:r>
        <w:rPr>
          <w:i/>
        </w:rPr>
        <w:t>Johns Hopkins N</w:t>
      </w:r>
      <w:r w:rsidRPr="00B75856">
        <w:rPr>
          <w:i/>
        </w:rPr>
        <w:t>ursing</w:t>
      </w:r>
      <w:r w:rsidRPr="00B75856">
        <w:t xml:space="preserve"> </w:t>
      </w:r>
      <w:r>
        <w:rPr>
          <w:i/>
        </w:rPr>
        <w:t>E</w:t>
      </w:r>
      <w:r w:rsidRPr="00B75856">
        <w:rPr>
          <w:i/>
        </w:rPr>
        <w:t>vidence-based practice: Model and</w:t>
      </w:r>
    </w:p>
    <w:p w:rsidR="0000561E" w:rsidRPr="0000561E" w:rsidRDefault="0000561E" w:rsidP="0000561E">
      <w:pPr>
        <w:pStyle w:val="Reference"/>
        <w:ind w:firstLine="0"/>
      </w:pPr>
      <w:r>
        <w:rPr>
          <w:i/>
        </w:rPr>
        <w:t xml:space="preserve"> </w:t>
      </w:r>
      <w:proofErr w:type="gramStart"/>
      <w:r>
        <w:rPr>
          <w:i/>
        </w:rPr>
        <w:t>G</w:t>
      </w:r>
      <w:r w:rsidRPr="00B75856">
        <w:rPr>
          <w:i/>
        </w:rPr>
        <w:t>uidelines</w:t>
      </w:r>
      <w:r>
        <w:rPr>
          <w:i/>
        </w:rPr>
        <w:t xml:space="preserve"> (</w:t>
      </w:r>
      <w:r w:rsidRPr="00B75856">
        <w:rPr>
          <w:i/>
        </w:rPr>
        <w:t>2</w:t>
      </w:r>
      <w:r w:rsidRPr="00DD07D3">
        <w:rPr>
          <w:i/>
        </w:rPr>
        <w:t>nd</w:t>
      </w:r>
      <w:r>
        <w:rPr>
          <w:i/>
        </w:rPr>
        <w:t xml:space="preserve"> E</w:t>
      </w:r>
      <w:r w:rsidRPr="00B75856">
        <w:rPr>
          <w:i/>
        </w:rPr>
        <w:t>d.</w:t>
      </w:r>
      <w:r>
        <w:rPr>
          <w:i/>
        </w:rPr>
        <w:t>).</w:t>
      </w:r>
      <w:proofErr w:type="gramEnd"/>
      <w:r w:rsidRPr="00B75856">
        <w:t xml:space="preserve"> Indianapolis, IN: Sigma Theta Tau International.</w:t>
      </w:r>
    </w:p>
    <w:p w:rsidR="009A3E4D" w:rsidRPr="009A3E4D" w:rsidRDefault="009A3E4D" w:rsidP="009A3E4D">
      <w:pPr>
        <w:spacing w:after="0" w:line="480" w:lineRule="auto"/>
        <w:ind w:left="720" w:hanging="720"/>
        <w:rPr>
          <w:rFonts w:ascii="Times New Roman" w:eastAsia="Times New Roman" w:hAnsi="Times New Roman"/>
          <w:sz w:val="24"/>
          <w:szCs w:val="24"/>
        </w:rPr>
      </w:pPr>
      <w:proofErr w:type="gramStart"/>
      <w:r w:rsidRPr="009A3E4D">
        <w:rPr>
          <w:rFonts w:ascii="Times New Roman" w:eastAsia="Times New Roman" w:hAnsi="Times New Roman"/>
          <w:sz w:val="24"/>
          <w:szCs w:val="24"/>
        </w:rPr>
        <w:t>Henry Street Consortium.</w:t>
      </w:r>
      <w:proofErr w:type="gramEnd"/>
      <w:r w:rsidRPr="009A3E4D">
        <w:rPr>
          <w:rFonts w:ascii="Times New Roman" w:eastAsia="Times New Roman" w:hAnsi="Times New Roman"/>
          <w:sz w:val="24"/>
          <w:szCs w:val="24"/>
        </w:rPr>
        <w:t xml:space="preserve"> </w:t>
      </w:r>
      <w:proofErr w:type="gramStart"/>
      <w:r w:rsidRPr="009A3E4D">
        <w:rPr>
          <w:rFonts w:ascii="Times New Roman" w:eastAsia="Times New Roman" w:hAnsi="Times New Roman"/>
          <w:sz w:val="24"/>
          <w:szCs w:val="24"/>
        </w:rPr>
        <w:t>(2003). Population-based public health nursing competencies.</w:t>
      </w:r>
      <w:proofErr w:type="gramEnd"/>
      <w:r w:rsidRPr="009A3E4D">
        <w:rPr>
          <w:rFonts w:ascii="Times New Roman" w:eastAsia="Times New Roman" w:hAnsi="Times New Roman"/>
          <w:sz w:val="24"/>
          <w:szCs w:val="24"/>
        </w:rPr>
        <w:t xml:space="preserve"> St. Paul, MN: Author. </w:t>
      </w:r>
      <w:r w:rsidR="0000561E">
        <w:rPr>
          <w:rFonts w:ascii="Times New Roman" w:eastAsia="Times New Roman" w:hAnsi="Times New Roman"/>
          <w:sz w:val="24"/>
          <w:szCs w:val="24"/>
        </w:rPr>
        <w:t xml:space="preserve">Retrieved </w:t>
      </w:r>
      <w:r w:rsidRPr="009A3E4D">
        <w:rPr>
          <w:rFonts w:ascii="Times New Roman" w:eastAsia="Times New Roman" w:hAnsi="Times New Roman"/>
          <w:sz w:val="24"/>
          <w:szCs w:val="24"/>
        </w:rPr>
        <w:t>from http://www.health.state.mn.us/divs/opi/cd/phn/henrystreet/docs/0303henryst_corecomp.pdf</w:t>
      </w:r>
    </w:p>
    <w:p w:rsidR="009A3E4D" w:rsidRPr="009A3E4D" w:rsidRDefault="009A3E4D" w:rsidP="009A3E4D">
      <w:pPr>
        <w:spacing w:after="0" w:line="480" w:lineRule="auto"/>
        <w:ind w:left="720" w:hanging="720"/>
        <w:rPr>
          <w:rFonts w:ascii="Times New Roman" w:eastAsia="Times New Roman" w:hAnsi="Times New Roman"/>
          <w:color w:val="FF0000"/>
          <w:sz w:val="24"/>
          <w:szCs w:val="24"/>
        </w:rPr>
      </w:pPr>
      <w:proofErr w:type="gramStart"/>
      <w:r w:rsidRPr="009A3E4D">
        <w:rPr>
          <w:rFonts w:ascii="Times New Roman" w:eastAsia="Times New Roman" w:hAnsi="Times New Roman"/>
          <w:sz w:val="24"/>
          <w:szCs w:val="24"/>
        </w:rPr>
        <w:t>Keller, L. O., Strohschein, S., &amp; Schaffer, M. A. (2011).</w:t>
      </w:r>
      <w:proofErr w:type="gramEnd"/>
      <w:r w:rsidRPr="009A3E4D">
        <w:rPr>
          <w:rFonts w:ascii="Times New Roman" w:eastAsia="Times New Roman" w:hAnsi="Times New Roman"/>
          <w:sz w:val="24"/>
          <w:szCs w:val="24"/>
        </w:rPr>
        <w:t xml:space="preserve"> </w:t>
      </w:r>
      <w:proofErr w:type="gramStart"/>
      <w:r w:rsidRPr="009A3E4D">
        <w:rPr>
          <w:rFonts w:ascii="Times New Roman" w:eastAsia="Times New Roman" w:hAnsi="Times New Roman"/>
          <w:sz w:val="24"/>
          <w:szCs w:val="24"/>
        </w:rPr>
        <w:t>The cornerstones of public health nursing.</w:t>
      </w:r>
      <w:proofErr w:type="gramEnd"/>
      <w:r w:rsidRPr="009A3E4D">
        <w:rPr>
          <w:rFonts w:ascii="Times New Roman" w:eastAsia="Times New Roman" w:hAnsi="Times New Roman"/>
          <w:sz w:val="24"/>
          <w:szCs w:val="24"/>
        </w:rPr>
        <w:t> </w:t>
      </w:r>
      <w:r w:rsidRPr="009A3E4D" w:rsidDel="00A97B1B">
        <w:rPr>
          <w:rFonts w:ascii="Times New Roman" w:eastAsia="Times New Roman" w:hAnsi="Times New Roman"/>
          <w:sz w:val="24"/>
          <w:szCs w:val="24"/>
        </w:rPr>
        <w:t xml:space="preserve"> </w:t>
      </w:r>
      <w:r w:rsidRPr="009A3E4D">
        <w:rPr>
          <w:rFonts w:ascii="Times New Roman" w:eastAsia="Times New Roman" w:hAnsi="Times New Roman"/>
          <w:i/>
          <w:sz w:val="24"/>
          <w:szCs w:val="24"/>
        </w:rPr>
        <w:t>Public Health Nursing, 28</w:t>
      </w:r>
      <w:r w:rsidRPr="009A3E4D">
        <w:rPr>
          <w:rFonts w:ascii="Times New Roman" w:eastAsia="Times New Roman" w:hAnsi="Times New Roman"/>
          <w:sz w:val="24"/>
          <w:szCs w:val="24"/>
        </w:rPr>
        <w:t xml:space="preserve">(3), pp. 249-260. Doi: 10.1111/j.1525-1446.2010.00923.x </w:t>
      </w:r>
    </w:p>
    <w:p w:rsidR="009A3E4D" w:rsidRPr="009A3E4D" w:rsidRDefault="009A3E4D" w:rsidP="009A3E4D">
      <w:pPr>
        <w:spacing w:after="0" w:line="480" w:lineRule="auto"/>
        <w:ind w:left="720" w:hanging="720"/>
        <w:rPr>
          <w:rFonts w:ascii="Times New Roman" w:eastAsia="Times New Roman" w:hAnsi="Times New Roman"/>
          <w:sz w:val="24"/>
          <w:szCs w:val="24"/>
        </w:rPr>
      </w:pPr>
      <w:proofErr w:type="gramStart"/>
      <w:r w:rsidRPr="009A3E4D">
        <w:rPr>
          <w:rFonts w:ascii="Times New Roman" w:eastAsia="Times New Roman" w:hAnsi="Times New Roman"/>
          <w:sz w:val="24"/>
          <w:szCs w:val="24"/>
        </w:rPr>
        <w:t>Minnesota Department of Health, Division of Community Health Services, Public Health Nursing Section.</w:t>
      </w:r>
      <w:proofErr w:type="gramEnd"/>
      <w:r w:rsidRPr="009A3E4D">
        <w:rPr>
          <w:rFonts w:ascii="Times New Roman" w:eastAsia="Times New Roman" w:hAnsi="Times New Roman"/>
          <w:sz w:val="24"/>
          <w:szCs w:val="24"/>
        </w:rPr>
        <w:t xml:space="preserve"> (2001). </w:t>
      </w:r>
      <w:r w:rsidRPr="009A3E4D">
        <w:rPr>
          <w:rFonts w:ascii="Times New Roman" w:eastAsia="Times New Roman" w:hAnsi="Times New Roman"/>
          <w:i/>
          <w:sz w:val="24"/>
          <w:szCs w:val="24"/>
        </w:rPr>
        <w:t>Public health interventions: Applications for public health nursing practice.</w:t>
      </w:r>
      <w:r w:rsidRPr="009A3E4D">
        <w:rPr>
          <w:rFonts w:ascii="Times New Roman" w:eastAsia="Times New Roman" w:hAnsi="Times New Roman"/>
          <w:sz w:val="24"/>
          <w:szCs w:val="24"/>
        </w:rPr>
        <w:t xml:space="preserve"> St. Paul, MN: Author. Retrieved from http://www.health.state.mn.us/divs/opi/cd/phn/docs/0301wheel_manual.pdf</w:t>
      </w:r>
    </w:p>
    <w:p w:rsidR="0000561E" w:rsidRDefault="009A3E4D" w:rsidP="0000561E">
      <w:pPr>
        <w:spacing w:after="0" w:line="480" w:lineRule="auto"/>
        <w:ind w:left="720" w:hanging="720"/>
        <w:rPr>
          <w:rFonts w:ascii="Times New Roman" w:eastAsia="Times New Roman" w:hAnsi="Times New Roman"/>
          <w:sz w:val="24"/>
          <w:szCs w:val="24"/>
        </w:rPr>
      </w:pPr>
      <w:r w:rsidRPr="009A3E4D">
        <w:rPr>
          <w:rFonts w:ascii="Times New Roman" w:eastAsia="Times New Roman" w:hAnsi="Times New Roman"/>
          <w:sz w:val="24"/>
          <w:szCs w:val="24"/>
        </w:rPr>
        <w:t xml:space="preserve">Minnesota Department of Health, Center for Public Health Nursing. </w:t>
      </w:r>
      <w:proofErr w:type="gramStart"/>
      <w:r w:rsidRPr="009A3E4D">
        <w:rPr>
          <w:rFonts w:ascii="Times New Roman" w:eastAsia="Times New Roman" w:hAnsi="Times New Roman"/>
          <w:sz w:val="24"/>
          <w:szCs w:val="24"/>
        </w:rPr>
        <w:t>(2003). Definition of population-based practice.</w:t>
      </w:r>
      <w:proofErr w:type="gramEnd"/>
      <w:r w:rsidRPr="009A3E4D">
        <w:rPr>
          <w:rFonts w:ascii="Times New Roman" w:eastAsia="Times New Roman" w:hAnsi="Times New Roman"/>
          <w:sz w:val="24"/>
          <w:szCs w:val="24"/>
        </w:rPr>
        <w:t xml:space="preserve"> Retrieved from</w:t>
      </w:r>
      <w:r w:rsidRPr="009A3E4D">
        <w:rPr>
          <w:rFonts w:ascii="Times New Roman" w:eastAsia="Times New Roman" w:hAnsi="Times New Roman"/>
          <w:color w:val="FF0000"/>
          <w:sz w:val="24"/>
          <w:szCs w:val="24"/>
        </w:rPr>
        <w:t xml:space="preserve"> </w:t>
      </w:r>
      <w:r w:rsidR="005E2858" w:rsidRPr="005E2858">
        <w:rPr>
          <w:rFonts w:ascii="Times New Roman" w:eastAsia="Times New Roman" w:hAnsi="Times New Roman"/>
          <w:sz w:val="24"/>
          <w:szCs w:val="24"/>
        </w:rPr>
        <w:t>http://www.health.state.mn.us/divs/opi/cd/phn/docs/0303phn_popbasedpractice.pd</w:t>
      </w:r>
    </w:p>
    <w:p w:rsidR="005E2858" w:rsidRDefault="005E2858" w:rsidP="0000561E">
      <w:pPr>
        <w:spacing w:after="0" w:line="480" w:lineRule="auto"/>
        <w:ind w:left="720" w:hanging="720"/>
        <w:rPr>
          <w:rFonts w:ascii="Times New Roman" w:eastAsia="Times New Roman" w:hAnsi="Times New Roman"/>
          <w:sz w:val="24"/>
          <w:szCs w:val="24"/>
        </w:rPr>
      </w:pPr>
      <w:proofErr w:type="gramStart"/>
      <w:r>
        <w:rPr>
          <w:rFonts w:ascii="Times New Roman" w:eastAsia="Times New Roman" w:hAnsi="Times New Roman"/>
          <w:sz w:val="24"/>
          <w:szCs w:val="24"/>
        </w:rPr>
        <w:t>University of Ottawa.</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(n.d.)</w:t>
      </w:r>
      <w:proofErr w:type="gramEnd"/>
      <w:r>
        <w:rPr>
          <w:rFonts w:ascii="Times New Roman" w:eastAsia="Times New Roman" w:hAnsi="Times New Roman"/>
          <w:sz w:val="24"/>
          <w:szCs w:val="24"/>
        </w:rPr>
        <w:t xml:space="preserve"> </w:t>
      </w:r>
      <w:proofErr w:type="gramStart"/>
      <w:r w:rsidRPr="005E2858">
        <w:rPr>
          <w:rFonts w:ascii="Times New Roman" w:eastAsia="Times New Roman" w:hAnsi="Times New Roman"/>
          <w:i/>
          <w:sz w:val="24"/>
          <w:szCs w:val="24"/>
        </w:rPr>
        <w:t>Categories of Prevention</w:t>
      </w:r>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Retrieved from </w:t>
      </w:r>
      <w:r w:rsidRPr="005E2858">
        <w:rPr>
          <w:rFonts w:ascii="Times New Roman" w:eastAsia="Times New Roman" w:hAnsi="Times New Roman"/>
          <w:sz w:val="24"/>
          <w:szCs w:val="24"/>
        </w:rPr>
        <w:t>http://www.med.uottawa.ca/sim/data/Prevention_e.htm</w:t>
      </w:r>
    </w:p>
    <w:p w:rsidR="0000561E" w:rsidRDefault="0000561E" w:rsidP="0000561E">
      <w:pPr>
        <w:spacing w:after="0" w:line="480" w:lineRule="auto"/>
        <w:ind w:left="720" w:hanging="720"/>
        <w:jc w:val="center"/>
        <w:rPr>
          <w:rFonts w:ascii="Times New Roman" w:eastAsia="Times New Roman" w:hAnsi="Times New Roman"/>
          <w:b/>
        </w:rPr>
      </w:pPr>
    </w:p>
    <w:p w:rsidR="0000561E" w:rsidRDefault="0000561E" w:rsidP="0000561E">
      <w:pPr>
        <w:spacing w:after="0" w:line="480" w:lineRule="auto"/>
        <w:ind w:left="720" w:hanging="720"/>
        <w:jc w:val="center"/>
        <w:rPr>
          <w:rFonts w:ascii="Times New Roman" w:eastAsia="Times New Roman" w:hAnsi="Times New Roman"/>
          <w:b/>
        </w:rPr>
      </w:pPr>
    </w:p>
    <w:p w:rsidR="006D3040" w:rsidRPr="0000561E" w:rsidRDefault="006D3040" w:rsidP="0000561E">
      <w:pPr>
        <w:spacing w:after="0" w:line="480" w:lineRule="auto"/>
        <w:ind w:left="720" w:hanging="720"/>
        <w:jc w:val="center"/>
        <w:rPr>
          <w:rFonts w:ascii="Times New Roman" w:eastAsia="Times New Roman" w:hAnsi="Times New Roman"/>
          <w:sz w:val="24"/>
          <w:szCs w:val="24"/>
        </w:rPr>
      </w:pPr>
      <w:r w:rsidRPr="00DC3772">
        <w:rPr>
          <w:rFonts w:ascii="Times New Roman" w:eastAsia="Times New Roman" w:hAnsi="Times New Roman"/>
          <w:b/>
        </w:rPr>
        <w:t>Shadowing a PHN for a Day: Scope of Practice</w:t>
      </w:r>
    </w:p>
    <w:p w:rsidR="006D3040" w:rsidRPr="00DC3772" w:rsidRDefault="006D3040" w:rsidP="006D3040">
      <w:pPr>
        <w:widowControl w:val="0"/>
        <w:tabs>
          <w:tab w:val="left" w:pos="36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rPr>
          <w:rFonts w:ascii="Times New Roman" w:eastAsia="Times New Roman" w:hAnsi="Times New Roman"/>
          <w:b/>
        </w:rPr>
      </w:pPr>
      <w:r w:rsidRPr="00DC3772">
        <w:rPr>
          <w:rFonts w:ascii="Times New Roman" w:eastAsia="Times New Roman" w:hAnsi="Times New Roman"/>
          <w:b/>
        </w:rPr>
        <w:t>Observation/Interview/Analysis</w:t>
      </w:r>
    </w:p>
    <w:p w:rsidR="00BC66F6" w:rsidRPr="00DC3772" w:rsidRDefault="00BC66F6" w:rsidP="00BC66F6">
      <w:pPr>
        <w:widowControl w:val="0"/>
        <w:tabs>
          <w:tab w:val="left" w:pos="36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rPr>
          <w:rFonts w:ascii="Times New Roman" w:eastAsia="Cambria" w:hAnsi="Times New Roman"/>
        </w:rPr>
      </w:pPr>
      <w:r w:rsidRPr="00DC3772">
        <w:rPr>
          <w:rFonts w:ascii="Times New Roman" w:eastAsia="Times New Roman" w:hAnsi="Times New Roman"/>
          <w:b/>
        </w:rPr>
        <w:t xml:space="preserve">Planning and Contract for </w:t>
      </w:r>
      <w:r w:rsidRPr="00DC3772">
        <w:rPr>
          <w:rFonts w:ascii="Times New Roman" w:eastAsia="Cambria" w:hAnsi="Times New Roman"/>
          <w:b/>
        </w:rPr>
        <w:t>Consent and Authorization</w:t>
      </w:r>
      <w:r w:rsidRPr="00DC3772">
        <w:rPr>
          <w:rFonts w:ascii="Times New Roman" w:eastAsia="Cambria" w:hAnsi="Times New Roman"/>
        </w:rPr>
        <w:t xml:space="preserve"> </w:t>
      </w:r>
    </w:p>
    <w:p w:rsidR="00B567FE" w:rsidRPr="00DC3772" w:rsidRDefault="00B567FE" w:rsidP="00B567FE">
      <w:pPr>
        <w:widowControl w:val="0"/>
        <w:tabs>
          <w:tab w:val="left" w:pos="36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Cambria" w:hAnsi="Times New Roman"/>
        </w:rPr>
      </w:pPr>
    </w:p>
    <w:p w:rsidR="00B567FE" w:rsidRPr="00DC3772" w:rsidRDefault="00B567FE" w:rsidP="00B567FE">
      <w:pPr>
        <w:widowControl w:val="0"/>
        <w:tabs>
          <w:tab w:val="left" w:pos="36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Cambria" w:hAnsi="Times New Roman"/>
        </w:rPr>
      </w:pPr>
      <w:r w:rsidRPr="00DC3772">
        <w:rPr>
          <w:rFonts w:ascii="Times New Roman" w:eastAsia="Cambria" w:hAnsi="Times New Roman"/>
        </w:rPr>
        <w:t>AGENCY NAME ________________________________________________________</w:t>
      </w:r>
    </w:p>
    <w:p w:rsidR="00B567FE" w:rsidRPr="00DC3772" w:rsidRDefault="00B567FE" w:rsidP="00B567FE">
      <w:pPr>
        <w:widowControl w:val="0"/>
        <w:tabs>
          <w:tab w:val="left" w:pos="36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Cambria" w:hAnsi="Times New Roman"/>
        </w:rPr>
      </w:pPr>
    </w:p>
    <w:p w:rsidR="00B567FE" w:rsidRPr="00DC3772" w:rsidRDefault="00B567FE" w:rsidP="00B567FE">
      <w:pPr>
        <w:widowControl w:val="0"/>
        <w:tabs>
          <w:tab w:val="left" w:pos="36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Cambria" w:hAnsi="Times New Roman"/>
        </w:rPr>
      </w:pPr>
      <w:r w:rsidRPr="00DC3772">
        <w:rPr>
          <w:rFonts w:ascii="Times New Roman" w:eastAsia="Cambria" w:hAnsi="Times New Roman"/>
        </w:rPr>
        <w:t>ADDRESS ______________________________________________________________</w:t>
      </w:r>
    </w:p>
    <w:p w:rsidR="00B567FE" w:rsidRPr="00DC3772" w:rsidRDefault="00B567FE" w:rsidP="00B567FE">
      <w:pPr>
        <w:widowControl w:val="0"/>
        <w:tabs>
          <w:tab w:val="left" w:pos="36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Cambria" w:hAnsi="Times New Roman"/>
        </w:rPr>
      </w:pPr>
    </w:p>
    <w:p w:rsidR="00B567FE" w:rsidRPr="00DC3772" w:rsidRDefault="00B567FE" w:rsidP="00B567FE">
      <w:pPr>
        <w:widowControl w:val="0"/>
        <w:tabs>
          <w:tab w:val="left" w:pos="36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Cambria" w:hAnsi="Times New Roman"/>
        </w:rPr>
      </w:pPr>
      <w:r w:rsidRPr="00DC3772">
        <w:rPr>
          <w:rFonts w:ascii="Times New Roman" w:eastAsia="Cambria" w:hAnsi="Times New Roman"/>
        </w:rPr>
        <w:t>PHN or LSN _____________________________________________________________</w:t>
      </w:r>
    </w:p>
    <w:p w:rsidR="00B567FE" w:rsidRPr="00DC3772" w:rsidRDefault="00B567FE" w:rsidP="00B567FE">
      <w:pPr>
        <w:widowControl w:val="0"/>
        <w:tabs>
          <w:tab w:val="left" w:pos="36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Cambria" w:hAnsi="Times New Roman"/>
        </w:rPr>
      </w:pPr>
    </w:p>
    <w:p w:rsidR="00B567FE" w:rsidRPr="00DC3772" w:rsidRDefault="00B567FE" w:rsidP="00B567FE">
      <w:pPr>
        <w:widowControl w:val="0"/>
        <w:tabs>
          <w:tab w:val="left" w:pos="36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b/>
        </w:rPr>
      </w:pPr>
      <w:r w:rsidRPr="00DC3772">
        <w:rPr>
          <w:rFonts w:ascii="Times New Roman" w:eastAsia="Cambria" w:hAnsi="Times New Roman"/>
        </w:rPr>
        <w:t>PHONE _________________________</w:t>
      </w:r>
      <w:r w:rsidRPr="00DC3772">
        <w:rPr>
          <w:rFonts w:ascii="Times New Roman" w:eastAsia="Cambria" w:hAnsi="Times New Roman"/>
        </w:rPr>
        <w:tab/>
      </w:r>
      <w:r w:rsidRPr="00DC3772">
        <w:rPr>
          <w:rFonts w:ascii="Times New Roman" w:eastAsia="Cambria" w:hAnsi="Times New Roman"/>
        </w:rPr>
        <w:tab/>
        <w:t>EMAIL __________________________</w:t>
      </w:r>
    </w:p>
    <w:p w:rsidR="00BC66F6" w:rsidRPr="00DC3772" w:rsidRDefault="00BC66F6" w:rsidP="00BC66F6">
      <w:pPr>
        <w:spacing w:after="0" w:line="240" w:lineRule="auto"/>
        <w:rPr>
          <w:rFonts w:ascii="Times New Roman" w:eastAsia="Cambria" w:hAnsi="Times New Roman"/>
        </w:rPr>
      </w:pPr>
    </w:p>
    <w:p w:rsidR="00BC66F6" w:rsidRPr="00DC3772" w:rsidRDefault="00BC66F6" w:rsidP="00BC66F6">
      <w:pPr>
        <w:spacing w:after="0" w:line="240" w:lineRule="auto"/>
        <w:rPr>
          <w:rFonts w:ascii="Times New Roman" w:eastAsia="Cambria" w:hAnsi="Times New Roman"/>
        </w:rPr>
      </w:pPr>
      <w:r w:rsidRPr="00DC3772">
        <w:rPr>
          <w:rFonts w:ascii="Times New Roman" w:eastAsia="Cambria" w:hAnsi="Times New Roman"/>
        </w:rPr>
        <w:t xml:space="preserve">The purpose of this assignment for the student is to </w:t>
      </w:r>
      <w:r w:rsidRPr="00DC3772">
        <w:rPr>
          <w:rFonts w:ascii="Times New Roman" w:hAnsi="Times New Roman"/>
          <w:color w:val="000000"/>
          <w:spacing w:val="6"/>
          <w:kern w:val="24"/>
        </w:rPr>
        <w:t>e</w:t>
      </w:r>
      <w:r w:rsidRPr="00DC3772">
        <w:rPr>
          <w:rFonts w:ascii="Times New Roman" w:eastAsia="Times New Roman" w:hAnsi="Times New Roman"/>
          <w:color w:val="000000"/>
          <w:spacing w:val="6"/>
          <w:kern w:val="24"/>
        </w:rPr>
        <w:t xml:space="preserve">xperience public health nursing by observing and interviewing a </w:t>
      </w:r>
      <w:r w:rsidR="00B567FE" w:rsidRPr="00DC3772">
        <w:rPr>
          <w:rFonts w:ascii="Times New Roman" w:eastAsia="Times New Roman" w:hAnsi="Times New Roman"/>
          <w:color w:val="000000"/>
          <w:spacing w:val="6"/>
          <w:kern w:val="24"/>
        </w:rPr>
        <w:t>public health nurse o</w:t>
      </w:r>
      <w:r w:rsidR="00A91249">
        <w:rPr>
          <w:rFonts w:ascii="Times New Roman" w:eastAsia="Times New Roman" w:hAnsi="Times New Roman"/>
          <w:color w:val="000000"/>
          <w:spacing w:val="6"/>
          <w:kern w:val="24"/>
        </w:rPr>
        <w:t>r</w:t>
      </w:r>
      <w:r w:rsidR="00B567FE" w:rsidRPr="00DC3772">
        <w:rPr>
          <w:rFonts w:ascii="Times New Roman" w:eastAsia="Times New Roman" w:hAnsi="Times New Roman"/>
          <w:color w:val="000000"/>
          <w:spacing w:val="6"/>
          <w:kern w:val="24"/>
        </w:rPr>
        <w:t xml:space="preserve"> school </w:t>
      </w:r>
      <w:r w:rsidRPr="00DC3772">
        <w:rPr>
          <w:rFonts w:ascii="Times New Roman" w:eastAsia="Times New Roman" w:hAnsi="Times New Roman"/>
          <w:color w:val="000000"/>
          <w:spacing w:val="6"/>
          <w:kern w:val="24"/>
        </w:rPr>
        <w:t xml:space="preserve">nurse in the </w:t>
      </w:r>
      <w:r w:rsidRPr="00DC3772">
        <w:rPr>
          <w:rFonts w:ascii="Times New Roman" w:hAnsi="Times New Roman"/>
          <w:color w:val="000000"/>
          <w:spacing w:val="6"/>
          <w:kern w:val="24"/>
        </w:rPr>
        <w:t>community</w:t>
      </w:r>
      <w:r w:rsidR="00B567FE" w:rsidRPr="00DC3772">
        <w:rPr>
          <w:rFonts w:ascii="Times New Roman" w:hAnsi="Times New Roman"/>
          <w:color w:val="000000"/>
          <w:spacing w:val="6"/>
          <w:kern w:val="24"/>
        </w:rPr>
        <w:t>.</w:t>
      </w:r>
      <w:r w:rsidRPr="00DC3772">
        <w:rPr>
          <w:rFonts w:ascii="Times New Roman" w:hAnsi="Times New Roman"/>
          <w:color w:val="000000"/>
          <w:spacing w:val="6"/>
          <w:kern w:val="24"/>
        </w:rPr>
        <w:t xml:space="preserve"> This student is currently a </w:t>
      </w:r>
      <w:r w:rsidR="00B567FE" w:rsidRPr="00DC3772">
        <w:rPr>
          <w:rFonts w:ascii="Times New Roman" w:hAnsi="Times New Roman"/>
          <w:color w:val="000000"/>
          <w:spacing w:val="6"/>
          <w:kern w:val="24"/>
        </w:rPr>
        <w:t>_________</w:t>
      </w:r>
      <w:r w:rsidRPr="00DC3772">
        <w:rPr>
          <w:rFonts w:ascii="Times New Roman" w:hAnsi="Times New Roman"/>
          <w:color w:val="000000"/>
          <w:spacing w:val="6"/>
          <w:kern w:val="24"/>
        </w:rPr>
        <w:t xml:space="preserve"> completing academic work for the baccalaureate degree in nursing. The shadowing experience should be approximately 8 hours. The student will be using a Shadowing </w:t>
      </w:r>
      <w:r w:rsidR="00B567FE" w:rsidRPr="00DC3772">
        <w:rPr>
          <w:rFonts w:ascii="Times New Roman" w:hAnsi="Times New Roman"/>
          <w:color w:val="000000"/>
          <w:spacing w:val="6"/>
          <w:kern w:val="24"/>
        </w:rPr>
        <w:t xml:space="preserve">and Interview </w:t>
      </w:r>
      <w:r w:rsidRPr="00DC3772">
        <w:rPr>
          <w:rFonts w:ascii="Times New Roman" w:hAnsi="Times New Roman"/>
          <w:color w:val="000000"/>
          <w:spacing w:val="6"/>
          <w:kern w:val="24"/>
        </w:rPr>
        <w:t xml:space="preserve">Guide to carry out this clinical experience. Confidentiality regarding any client situation will be maintained. </w:t>
      </w:r>
    </w:p>
    <w:p w:rsidR="00BC66F6" w:rsidRPr="00DC3772" w:rsidRDefault="00BC66F6" w:rsidP="00BC66F6">
      <w:pPr>
        <w:spacing w:after="0" w:line="240" w:lineRule="auto"/>
        <w:rPr>
          <w:rFonts w:ascii="Times New Roman" w:eastAsia="Cambria" w:hAnsi="Times New Roman"/>
        </w:rPr>
      </w:pPr>
    </w:p>
    <w:p w:rsidR="00BC66F6" w:rsidRPr="00DC3772" w:rsidRDefault="00BC66F6" w:rsidP="00BC66F6">
      <w:pPr>
        <w:spacing w:after="0" w:line="240" w:lineRule="auto"/>
        <w:rPr>
          <w:rFonts w:ascii="Times New Roman" w:eastAsia="Cambria" w:hAnsi="Times New Roman"/>
        </w:rPr>
      </w:pPr>
      <w:r w:rsidRPr="00DC3772">
        <w:rPr>
          <w:rFonts w:ascii="Times New Roman" w:eastAsia="Cambria" w:hAnsi="Times New Roman"/>
        </w:rPr>
        <w:t xml:space="preserve">If you agree to allow the student to shadow </w:t>
      </w:r>
      <w:r w:rsidR="00B567FE" w:rsidRPr="00DC3772">
        <w:rPr>
          <w:rFonts w:ascii="Times New Roman" w:eastAsia="Cambria" w:hAnsi="Times New Roman"/>
        </w:rPr>
        <w:t xml:space="preserve">and interview </w:t>
      </w:r>
      <w:r w:rsidRPr="00DC3772">
        <w:rPr>
          <w:rFonts w:ascii="Times New Roman" w:eastAsia="Cambria" w:hAnsi="Times New Roman"/>
        </w:rPr>
        <w:t xml:space="preserve">you, please initial and sign the items below that you consent to allow student participation.  </w:t>
      </w:r>
    </w:p>
    <w:p w:rsidR="00BC66F6" w:rsidRPr="00DC3772" w:rsidRDefault="00BC66F6" w:rsidP="00BC66F6">
      <w:pPr>
        <w:spacing w:after="0" w:line="240" w:lineRule="auto"/>
        <w:rPr>
          <w:rFonts w:ascii="Times New Roman" w:eastAsia="Cambria" w:hAnsi="Times New Roman"/>
        </w:rPr>
      </w:pPr>
    </w:p>
    <w:p w:rsidR="00BC66F6" w:rsidRPr="00DC3772" w:rsidRDefault="00BC66F6" w:rsidP="00BC66F6">
      <w:pPr>
        <w:spacing w:after="0" w:line="480" w:lineRule="auto"/>
        <w:rPr>
          <w:rFonts w:ascii="Times New Roman" w:eastAsia="Cambria" w:hAnsi="Times New Roman"/>
          <w:u w:val="single"/>
        </w:rPr>
      </w:pPr>
      <w:r w:rsidRPr="00DC3772">
        <w:rPr>
          <w:rFonts w:ascii="Times New Roman" w:eastAsia="Cambria" w:hAnsi="Times New Roman"/>
          <w:u w:val="single"/>
        </w:rPr>
        <w:t>I understand and agree to the following: (please initial)</w:t>
      </w:r>
    </w:p>
    <w:p w:rsidR="00BC66F6" w:rsidRPr="00DC3772" w:rsidRDefault="00BC66F6" w:rsidP="00BC66F6">
      <w:pPr>
        <w:spacing w:after="0" w:line="480" w:lineRule="auto"/>
        <w:rPr>
          <w:rFonts w:ascii="Times New Roman" w:eastAsia="Cambria" w:hAnsi="Times New Roman"/>
        </w:rPr>
      </w:pPr>
      <w:r w:rsidRPr="00DC3772">
        <w:rPr>
          <w:rFonts w:ascii="Times New Roman" w:eastAsia="Cambria" w:hAnsi="Times New Roman"/>
        </w:rPr>
        <w:t>__________________________, RN, will be carrying out a shadowing visit with me. During this shadowing visit the student may participate in the following activities with me:</w:t>
      </w:r>
    </w:p>
    <w:p w:rsidR="00BC66F6" w:rsidRPr="00DC3772" w:rsidRDefault="00BC66F6" w:rsidP="00BC66F6">
      <w:pPr>
        <w:spacing w:after="0" w:line="240" w:lineRule="auto"/>
        <w:rPr>
          <w:rFonts w:ascii="Times New Roman" w:eastAsia="Cambria" w:hAnsi="Times New Roman"/>
        </w:rPr>
      </w:pPr>
      <w:r w:rsidRPr="00DC3772">
        <w:rPr>
          <w:rFonts w:ascii="Times New Roman" w:eastAsia="Cambria" w:hAnsi="Times New Roman"/>
        </w:rPr>
        <w:t xml:space="preserve">_______ </w:t>
      </w:r>
      <w:r w:rsidRPr="00DC3772">
        <w:rPr>
          <w:rFonts w:ascii="Times New Roman" w:eastAsia="Cambria" w:hAnsi="Times New Roman"/>
        </w:rPr>
        <w:tab/>
        <w:t>Observe me carrying out my normal workday activities</w:t>
      </w:r>
    </w:p>
    <w:p w:rsidR="00BC66F6" w:rsidRPr="00DC3772" w:rsidRDefault="00BC66F6" w:rsidP="00BC66F6">
      <w:pPr>
        <w:spacing w:after="0" w:line="240" w:lineRule="auto"/>
        <w:rPr>
          <w:rFonts w:ascii="Times New Roman" w:eastAsia="Cambria" w:hAnsi="Times New Roman"/>
        </w:rPr>
      </w:pPr>
      <w:r w:rsidRPr="00DC3772">
        <w:rPr>
          <w:rFonts w:ascii="Times New Roman" w:eastAsia="Cambria" w:hAnsi="Times New Roman"/>
        </w:rPr>
        <w:t>_______</w:t>
      </w:r>
      <w:r w:rsidRPr="00DC3772">
        <w:rPr>
          <w:rFonts w:ascii="Times New Roman" w:eastAsia="Cambria" w:hAnsi="Times New Roman"/>
        </w:rPr>
        <w:tab/>
        <w:t>Observe me providing nursing services to clients/students</w:t>
      </w:r>
    </w:p>
    <w:p w:rsidR="00BC66F6" w:rsidRPr="00DC3772" w:rsidRDefault="00BC66F6" w:rsidP="00BC66F6">
      <w:pPr>
        <w:spacing w:after="0" w:line="240" w:lineRule="auto"/>
        <w:rPr>
          <w:rFonts w:ascii="Times New Roman" w:eastAsia="Cambria" w:hAnsi="Times New Roman"/>
        </w:rPr>
      </w:pPr>
      <w:r w:rsidRPr="00DC3772">
        <w:rPr>
          <w:rFonts w:ascii="Times New Roman" w:eastAsia="Cambria" w:hAnsi="Times New Roman"/>
        </w:rPr>
        <w:t>_______</w:t>
      </w:r>
      <w:r w:rsidRPr="00DC3772">
        <w:rPr>
          <w:rFonts w:ascii="Times New Roman" w:eastAsia="Cambria" w:hAnsi="Times New Roman"/>
        </w:rPr>
        <w:tab/>
        <w:t>Tour the agency/organization/clinical areas where I work</w:t>
      </w:r>
    </w:p>
    <w:p w:rsidR="00BC66F6" w:rsidRPr="00DC3772" w:rsidRDefault="00BC66F6" w:rsidP="00BC66F6">
      <w:pPr>
        <w:spacing w:after="0" w:line="240" w:lineRule="auto"/>
        <w:rPr>
          <w:rFonts w:ascii="Times New Roman" w:eastAsia="Cambria" w:hAnsi="Times New Roman"/>
        </w:rPr>
      </w:pPr>
      <w:r w:rsidRPr="00DC3772">
        <w:rPr>
          <w:rFonts w:ascii="Times New Roman" w:eastAsia="Cambria" w:hAnsi="Times New Roman"/>
        </w:rPr>
        <w:t>_______</w:t>
      </w:r>
      <w:r w:rsidRPr="00DC3772">
        <w:rPr>
          <w:rFonts w:ascii="Times New Roman" w:eastAsia="Cambria" w:hAnsi="Times New Roman"/>
        </w:rPr>
        <w:tab/>
        <w:t>Make a home visit with me</w:t>
      </w:r>
    </w:p>
    <w:p w:rsidR="00BC66F6" w:rsidRPr="00DC3772" w:rsidRDefault="00BC66F6" w:rsidP="00BC66F6">
      <w:pPr>
        <w:spacing w:after="0" w:line="240" w:lineRule="auto"/>
        <w:rPr>
          <w:rFonts w:ascii="Times New Roman" w:eastAsia="Cambria" w:hAnsi="Times New Roman"/>
        </w:rPr>
      </w:pPr>
      <w:r w:rsidRPr="00DC3772">
        <w:rPr>
          <w:rFonts w:ascii="Times New Roman" w:eastAsia="Cambria" w:hAnsi="Times New Roman"/>
        </w:rPr>
        <w:t>_______</w:t>
      </w:r>
      <w:r w:rsidRPr="00DC3772">
        <w:rPr>
          <w:rFonts w:ascii="Times New Roman" w:eastAsia="Cambria" w:hAnsi="Times New Roman"/>
        </w:rPr>
        <w:tab/>
        <w:t>Attend meetings</w:t>
      </w:r>
    </w:p>
    <w:p w:rsidR="00BC66F6" w:rsidRPr="00DC3772" w:rsidRDefault="00BC66F6" w:rsidP="00BC66F6">
      <w:pPr>
        <w:spacing w:after="0" w:line="240" w:lineRule="auto"/>
        <w:rPr>
          <w:rFonts w:ascii="Times New Roman" w:eastAsia="Cambria" w:hAnsi="Times New Roman"/>
        </w:rPr>
      </w:pPr>
      <w:r w:rsidRPr="00DC3772">
        <w:rPr>
          <w:rFonts w:ascii="Times New Roman" w:eastAsia="Cambria" w:hAnsi="Times New Roman"/>
        </w:rPr>
        <w:t>_______</w:t>
      </w:r>
      <w:r w:rsidRPr="00DC3772">
        <w:rPr>
          <w:rFonts w:ascii="Times New Roman" w:eastAsia="Cambria" w:hAnsi="Times New Roman"/>
        </w:rPr>
        <w:tab/>
        <w:t>Visit with other members of agency staff</w:t>
      </w:r>
    </w:p>
    <w:p w:rsidR="00BC66F6" w:rsidRPr="00DC3772" w:rsidRDefault="00BC66F6" w:rsidP="00B567FE">
      <w:pPr>
        <w:spacing w:after="0" w:line="240" w:lineRule="auto"/>
        <w:rPr>
          <w:rFonts w:ascii="Times New Roman" w:eastAsia="Cambria" w:hAnsi="Times New Roman"/>
        </w:rPr>
      </w:pPr>
      <w:r w:rsidRPr="00DC3772">
        <w:rPr>
          <w:rFonts w:ascii="Times New Roman" w:eastAsia="Cambria" w:hAnsi="Times New Roman"/>
        </w:rPr>
        <w:t>_______</w:t>
      </w:r>
      <w:r w:rsidRPr="00DC3772">
        <w:rPr>
          <w:rFonts w:ascii="Times New Roman" w:eastAsia="Cambria" w:hAnsi="Times New Roman"/>
        </w:rPr>
        <w:tab/>
        <w:t xml:space="preserve">Interview me about my job, responsibilities, nursing activities, </w:t>
      </w:r>
      <w:r w:rsidR="00B567FE" w:rsidRPr="00DC3772">
        <w:rPr>
          <w:rFonts w:ascii="Times New Roman" w:eastAsia="Cambria" w:hAnsi="Times New Roman"/>
        </w:rPr>
        <w:t xml:space="preserve">and </w:t>
      </w:r>
      <w:r w:rsidRPr="00DC3772">
        <w:rPr>
          <w:rFonts w:ascii="Times New Roman" w:eastAsia="Cambria" w:hAnsi="Times New Roman"/>
        </w:rPr>
        <w:t xml:space="preserve">credentials </w:t>
      </w:r>
    </w:p>
    <w:p w:rsidR="00BC66F6" w:rsidRPr="00DC3772" w:rsidRDefault="00BC66F6" w:rsidP="00BC66F6">
      <w:pPr>
        <w:spacing w:after="0" w:line="240" w:lineRule="auto"/>
        <w:rPr>
          <w:rFonts w:ascii="Times New Roman" w:eastAsia="Cambria" w:hAnsi="Times New Roman"/>
        </w:rPr>
      </w:pPr>
    </w:p>
    <w:p w:rsidR="00B567FE" w:rsidRPr="00DC3772" w:rsidRDefault="00B567FE" w:rsidP="00BC66F6">
      <w:pPr>
        <w:spacing w:after="0" w:line="240" w:lineRule="auto"/>
        <w:rPr>
          <w:rFonts w:ascii="Times New Roman" w:eastAsia="Cambria" w:hAnsi="Times New Roman"/>
        </w:rPr>
      </w:pPr>
    </w:p>
    <w:p w:rsidR="00BC66F6" w:rsidRPr="00DC3772" w:rsidRDefault="00BC66F6" w:rsidP="00BC66F6">
      <w:pPr>
        <w:spacing w:after="0" w:line="240" w:lineRule="auto"/>
        <w:rPr>
          <w:rFonts w:ascii="Times New Roman" w:eastAsia="Cambria" w:hAnsi="Times New Roman"/>
        </w:rPr>
      </w:pPr>
      <w:r w:rsidRPr="00DC3772">
        <w:rPr>
          <w:rFonts w:ascii="Times New Roman" w:eastAsia="Cambria" w:hAnsi="Times New Roman"/>
        </w:rPr>
        <w:t>_______________________________________________________________Date: __________</w:t>
      </w:r>
    </w:p>
    <w:p w:rsidR="00BC66F6" w:rsidRPr="00DC3772" w:rsidRDefault="00BC66F6" w:rsidP="00BC66F6">
      <w:pPr>
        <w:spacing w:after="0" w:line="240" w:lineRule="auto"/>
        <w:rPr>
          <w:rFonts w:ascii="Times New Roman" w:eastAsia="Cambria" w:hAnsi="Times New Roman"/>
        </w:rPr>
      </w:pPr>
      <w:r w:rsidRPr="00DC3772">
        <w:rPr>
          <w:rFonts w:ascii="Times New Roman" w:eastAsia="Cambria" w:hAnsi="Times New Roman"/>
        </w:rPr>
        <w:t>(Signature of Participating Nurse)</w:t>
      </w:r>
    </w:p>
    <w:p w:rsidR="00BC66F6" w:rsidRPr="00DC3772" w:rsidRDefault="00BC66F6" w:rsidP="00BC66F6">
      <w:pPr>
        <w:spacing w:after="0" w:line="240" w:lineRule="auto"/>
        <w:rPr>
          <w:rFonts w:ascii="Times New Roman" w:eastAsia="Cambria" w:hAnsi="Times New Roman"/>
        </w:rPr>
      </w:pPr>
    </w:p>
    <w:p w:rsidR="00BC66F6" w:rsidRPr="00DC3772" w:rsidRDefault="00BC66F6" w:rsidP="00BC66F6">
      <w:pPr>
        <w:spacing w:after="0" w:line="240" w:lineRule="auto"/>
        <w:rPr>
          <w:rFonts w:ascii="Times New Roman" w:eastAsia="Cambria" w:hAnsi="Times New Roman"/>
        </w:rPr>
      </w:pPr>
      <w:r w:rsidRPr="00DC3772">
        <w:rPr>
          <w:rFonts w:ascii="Times New Roman" w:eastAsia="Cambria" w:hAnsi="Times New Roman"/>
        </w:rPr>
        <w:t>______________________________________________________________ Date: __________</w:t>
      </w:r>
    </w:p>
    <w:p w:rsidR="00BC66F6" w:rsidRPr="00DC3772" w:rsidRDefault="00BC66F6" w:rsidP="00BC66F6">
      <w:pPr>
        <w:spacing w:after="0" w:line="240" w:lineRule="auto"/>
        <w:rPr>
          <w:rFonts w:ascii="Times New Roman" w:eastAsia="Cambria" w:hAnsi="Times New Roman"/>
        </w:rPr>
      </w:pPr>
      <w:r w:rsidRPr="00DC3772">
        <w:rPr>
          <w:rFonts w:ascii="Times New Roman" w:eastAsia="Cambria" w:hAnsi="Times New Roman"/>
        </w:rPr>
        <w:t>(Signature of RN Student)</w:t>
      </w:r>
    </w:p>
    <w:p w:rsidR="00BC66F6" w:rsidRPr="00DC3772" w:rsidRDefault="00BC66F6" w:rsidP="00BC66F6">
      <w:pPr>
        <w:spacing w:after="0" w:line="360" w:lineRule="auto"/>
        <w:rPr>
          <w:rFonts w:ascii="Times New Roman" w:eastAsia="Cambria" w:hAnsi="Times New Roman"/>
        </w:rPr>
      </w:pPr>
    </w:p>
    <w:p w:rsidR="00BC66F6" w:rsidRPr="00DC3772" w:rsidRDefault="00BC66F6" w:rsidP="00BC66F6">
      <w:pPr>
        <w:spacing w:after="0" w:line="360" w:lineRule="auto"/>
        <w:rPr>
          <w:rFonts w:ascii="Times New Roman" w:eastAsia="Cambria" w:hAnsi="Times New Roman"/>
        </w:rPr>
      </w:pPr>
      <w:r w:rsidRPr="00DC3772">
        <w:rPr>
          <w:rFonts w:ascii="Times New Roman" w:eastAsia="Cambria" w:hAnsi="Times New Roman"/>
        </w:rPr>
        <w:lastRenderedPageBreak/>
        <w:t xml:space="preserve">Thank you for your willingness to enhance the nursing student’s learning experience in public health nursing. If you have any questions or concerns please </w:t>
      </w:r>
      <w:r w:rsidR="00B567FE" w:rsidRPr="00DC3772">
        <w:rPr>
          <w:rFonts w:ascii="Times New Roman" w:eastAsia="Cambria" w:hAnsi="Times New Roman"/>
        </w:rPr>
        <w:t xml:space="preserve">feel free to contact me. </w:t>
      </w:r>
    </w:p>
    <w:p w:rsidR="00BC66F6" w:rsidRPr="00DC3772" w:rsidRDefault="00BC66F6" w:rsidP="00BC66F6">
      <w:pPr>
        <w:spacing w:after="0" w:line="240" w:lineRule="auto"/>
        <w:rPr>
          <w:rFonts w:ascii="Times New Roman" w:eastAsia="Cambria" w:hAnsi="Times New Roman"/>
        </w:rPr>
      </w:pPr>
    </w:p>
    <w:p w:rsidR="00B70C10" w:rsidRPr="00DC3772" w:rsidRDefault="00B567FE" w:rsidP="00A222E5">
      <w:pPr>
        <w:spacing w:after="0" w:line="240" w:lineRule="auto"/>
        <w:rPr>
          <w:rFonts w:ascii="Times New Roman" w:eastAsia="Cambria" w:hAnsi="Times New Roman"/>
        </w:rPr>
      </w:pPr>
      <w:r w:rsidRPr="00DC3772">
        <w:rPr>
          <w:rFonts w:ascii="Times New Roman" w:eastAsia="Cambria" w:hAnsi="Times New Roman"/>
        </w:rPr>
        <w:t>Name, Position, University, Contact Information</w:t>
      </w:r>
    </w:p>
    <w:sectPr w:rsidR="00B70C10" w:rsidRPr="00DC377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549" w:rsidRDefault="00333549" w:rsidP="00D24444">
      <w:pPr>
        <w:spacing w:after="0" w:line="240" w:lineRule="auto"/>
      </w:pPr>
      <w:r>
        <w:separator/>
      </w:r>
    </w:p>
  </w:endnote>
  <w:endnote w:type="continuationSeparator" w:id="0">
    <w:p w:rsidR="00333549" w:rsidRDefault="00333549" w:rsidP="00D24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993"/>
      <w:gridCol w:w="8583"/>
    </w:tblGrid>
    <w:tr w:rsidR="00B567FE" w:rsidTr="00B567FE">
      <w:tc>
        <w:tcPr>
          <w:tcW w:w="918" w:type="dxa"/>
        </w:tcPr>
        <w:p w:rsidR="00B567FE" w:rsidRPr="00B567FE" w:rsidRDefault="00B567FE">
          <w:pPr>
            <w:pStyle w:val="Footer"/>
            <w:jc w:val="right"/>
            <w:rPr>
              <w:b/>
              <w:bCs/>
              <w:color w:val="4F81BD"/>
              <w:sz w:val="32"/>
              <w:szCs w:val="32"/>
            </w:rPr>
          </w:pPr>
          <w:r w:rsidRPr="00B567FE">
            <w:fldChar w:fldCharType="begin"/>
          </w:r>
          <w:r w:rsidRPr="00B567FE">
            <w:instrText xml:space="preserve"> PAGE   \* MERGEFORMAT </w:instrText>
          </w:r>
          <w:r w:rsidRPr="00B567FE">
            <w:fldChar w:fldCharType="separate"/>
          </w:r>
          <w:r w:rsidR="001D3F78" w:rsidRPr="001D3F78">
            <w:rPr>
              <w:b/>
              <w:bCs/>
              <w:noProof/>
              <w:color w:val="4F81BD"/>
              <w:sz w:val="32"/>
              <w:szCs w:val="32"/>
            </w:rPr>
            <w:t>8</w:t>
          </w:r>
          <w:r w:rsidRPr="00B567FE">
            <w:rPr>
              <w:b/>
              <w:bCs/>
              <w:noProof/>
              <w:color w:val="4F81BD"/>
              <w:sz w:val="32"/>
              <w:szCs w:val="32"/>
            </w:rPr>
            <w:fldChar w:fldCharType="end"/>
          </w:r>
        </w:p>
      </w:tc>
      <w:tc>
        <w:tcPr>
          <w:tcW w:w="7938" w:type="dxa"/>
        </w:tcPr>
        <w:p w:rsidR="00B567FE" w:rsidRDefault="00B567FE">
          <w:pPr>
            <w:pStyle w:val="Footer"/>
          </w:pPr>
          <w:r>
            <w:t>Henry Street Consortium Too</w:t>
          </w:r>
          <w:r w:rsidR="00A91249">
            <w:t>l</w:t>
          </w:r>
          <w:r>
            <w:t>, Shadowing a  PHN for a Day, 2015</w:t>
          </w:r>
        </w:p>
        <w:p w:rsidR="00A222E5" w:rsidRDefault="00A222E5">
          <w:pPr>
            <w:pStyle w:val="Footer"/>
          </w:pPr>
          <w:r>
            <w:t>Modified from Original Course Assignment by Patricia M. Schoon</w:t>
          </w:r>
        </w:p>
      </w:tc>
    </w:tr>
  </w:tbl>
  <w:p w:rsidR="00D24444" w:rsidRDefault="00D24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549" w:rsidRDefault="00333549" w:rsidP="00D24444">
      <w:pPr>
        <w:spacing w:after="0" w:line="240" w:lineRule="auto"/>
      </w:pPr>
      <w:r>
        <w:separator/>
      </w:r>
    </w:p>
  </w:footnote>
  <w:footnote w:type="continuationSeparator" w:id="0">
    <w:p w:rsidR="00333549" w:rsidRDefault="00333549" w:rsidP="00D244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6689C"/>
    <w:multiLevelType w:val="hybridMultilevel"/>
    <w:tmpl w:val="B596D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62277"/>
    <w:multiLevelType w:val="hybridMultilevel"/>
    <w:tmpl w:val="46187380"/>
    <w:lvl w:ilvl="0" w:tplc="0409000F">
      <w:start w:val="1"/>
      <w:numFmt w:val="decimal"/>
      <w:lvlText w:val="%1."/>
      <w:lvlJc w:val="left"/>
      <w:pPr>
        <w:ind w:left="36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12E3504C"/>
    <w:multiLevelType w:val="hybridMultilevel"/>
    <w:tmpl w:val="B8B23C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950059"/>
    <w:multiLevelType w:val="hybridMultilevel"/>
    <w:tmpl w:val="2542D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2557C5"/>
    <w:multiLevelType w:val="hybridMultilevel"/>
    <w:tmpl w:val="D264E64C"/>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2C8E78B1"/>
    <w:multiLevelType w:val="hybridMultilevel"/>
    <w:tmpl w:val="F042A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6913CF"/>
    <w:multiLevelType w:val="hybridMultilevel"/>
    <w:tmpl w:val="6BDEC6C2"/>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7">
    <w:nsid w:val="37EA5677"/>
    <w:multiLevelType w:val="hybridMultilevel"/>
    <w:tmpl w:val="41A6F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FC2869"/>
    <w:multiLevelType w:val="hybridMultilevel"/>
    <w:tmpl w:val="DC16EE7C"/>
    <w:lvl w:ilvl="0" w:tplc="BB3A3E7E">
      <w:start w:val="1"/>
      <w:numFmt w:val="bullet"/>
      <w:lvlText w:val="•"/>
      <w:lvlJc w:val="left"/>
      <w:pPr>
        <w:tabs>
          <w:tab w:val="num" w:pos="720"/>
        </w:tabs>
        <w:ind w:left="720" w:hanging="360"/>
      </w:pPr>
      <w:rPr>
        <w:rFonts w:ascii="Arial" w:hAnsi="Arial" w:hint="default"/>
      </w:rPr>
    </w:lvl>
    <w:lvl w:ilvl="1" w:tplc="E01E80F4" w:tentative="1">
      <w:start w:val="1"/>
      <w:numFmt w:val="bullet"/>
      <w:lvlText w:val="•"/>
      <w:lvlJc w:val="left"/>
      <w:pPr>
        <w:tabs>
          <w:tab w:val="num" w:pos="1440"/>
        </w:tabs>
        <w:ind w:left="1440" w:hanging="360"/>
      </w:pPr>
      <w:rPr>
        <w:rFonts w:ascii="Arial" w:hAnsi="Arial" w:hint="default"/>
      </w:rPr>
    </w:lvl>
    <w:lvl w:ilvl="2" w:tplc="7464A5AA" w:tentative="1">
      <w:start w:val="1"/>
      <w:numFmt w:val="bullet"/>
      <w:lvlText w:val="•"/>
      <w:lvlJc w:val="left"/>
      <w:pPr>
        <w:tabs>
          <w:tab w:val="num" w:pos="2160"/>
        </w:tabs>
        <w:ind w:left="2160" w:hanging="360"/>
      </w:pPr>
      <w:rPr>
        <w:rFonts w:ascii="Arial" w:hAnsi="Arial" w:hint="default"/>
      </w:rPr>
    </w:lvl>
    <w:lvl w:ilvl="3" w:tplc="1AD22FB8" w:tentative="1">
      <w:start w:val="1"/>
      <w:numFmt w:val="bullet"/>
      <w:lvlText w:val="•"/>
      <w:lvlJc w:val="left"/>
      <w:pPr>
        <w:tabs>
          <w:tab w:val="num" w:pos="2880"/>
        </w:tabs>
        <w:ind w:left="2880" w:hanging="360"/>
      </w:pPr>
      <w:rPr>
        <w:rFonts w:ascii="Arial" w:hAnsi="Arial" w:hint="default"/>
      </w:rPr>
    </w:lvl>
    <w:lvl w:ilvl="4" w:tplc="EF8215B2" w:tentative="1">
      <w:start w:val="1"/>
      <w:numFmt w:val="bullet"/>
      <w:lvlText w:val="•"/>
      <w:lvlJc w:val="left"/>
      <w:pPr>
        <w:tabs>
          <w:tab w:val="num" w:pos="3600"/>
        </w:tabs>
        <w:ind w:left="3600" w:hanging="360"/>
      </w:pPr>
      <w:rPr>
        <w:rFonts w:ascii="Arial" w:hAnsi="Arial" w:hint="default"/>
      </w:rPr>
    </w:lvl>
    <w:lvl w:ilvl="5" w:tplc="B97ECE16" w:tentative="1">
      <w:start w:val="1"/>
      <w:numFmt w:val="bullet"/>
      <w:lvlText w:val="•"/>
      <w:lvlJc w:val="left"/>
      <w:pPr>
        <w:tabs>
          <w:tab w:val="num" w:pos="4320"/>
        </w:tabs>
        <w:ind w:left="4320" w:hanging="360"/>
      </w:pPr>
      <w:rPr>
        <w:rFonts w:ascii="Arial" w:hAnsi="Arial" w:hint="default"/>
      </w:rPr>
    </w:lvl>
    <w:lvl w:ilvl="6" w:tplc="A798055E" w:tentative="1">
      <w:start w:val="1"/>
      <w:numFmt w:val="bullet"/>
      <w:lvlText w:val="•"/>
      <w:lvlJc w:val="left"/>
      <w:pPr>
        <w:tabs>
          <w:tab w:val="num" w:pos="5040"/>
        </w:tabs>
        <w:ind w:left="5040" w:hanging="360"/>
      </w:pPr>
      <w:rPr>
        <w:rFonts w:ascii="Arial" w:hAnsi="Arial" w:hint="default"/>
      </w:rPr>
    </w:lvl>
    <w:lvl w:ilvl="7" w:tplc="46C8BF3A" w:tentative="1">
      <w:start w:val="1"/>
      <w:numFmt w:val="bullet"/>
      <w:lvlText w:val="•"/>
      <w:lvlJc w:val="left"/>
      <w:pPr>
        <w:tabs>
          <w:tab w:val="num" w:pos="5760"/>
        </w:tabs>
        <w:ind w:left="5760" w:hanging="360"/>
      </w:pPr>
      <w:rPr>
        <w:rFonts w:ascii="Arial" w:hAnsi="Arial" w:hint="default"/>
      </w:rPr>
    </w:lvl>
    <w:lvl w:ilvl="8" w:tplc="92C4F3F0" w:tentative="1">
      <w:start w:val="1"/>
      <w:numFmt w:val="bullet"/>
      <w:lvlText w:val="•"/>
      <w:lvlJc w:val="left"/>
      <w:pPr>
        <w:tabs>
          <w:tab w:val="num" w:pos="6480"/>
        </w:tabs>
        <w:ind w:left="6480" w:hanging="360"/>
      </w:pPr>
      <w:rPr>
        <w:rFonts w:ascii="Arial" w:hAnsi="Arial" w:hint="default"/>
      </w:rPr>
    </w:lvl>
  </w:abstractNum>
  <w:abstractNum w:abstractNumId="9">
    <w:nsid w:val="3D5D62A5"/>
    <w:multiLevelType w:val="hybridMultilevel"/>
    <w:tmpl w:val="DDBC34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D96C64"/>
    <w:multiLevelType w:val="hybridMultilevel"/>
    <w:tmpl w:val="0D48E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981113"/>
    <w:multiLevelType w:val="hybridMultilevel"/>
    <w:tmpl w:val="047A2A7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195590"/>
    <w:multiLevelType w:val="hybridMultilevel"/>
    <w:tmpl w:val="5ADADEA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4B6119A0"/>
    <w:multiLevelType w:val="hybridMultilevel"/>
    <w:tmpl w:val="6DE09F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9977C6"/>
    <w:multiLevelType w:val="hybridMultilevel"/>
    <w:tmpl w:val="5B8ED0B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nsid w:val="59B54207"/>
    <w:multiLevelType w:val="hybridMultilevel"/>
    <w:tmpl w:val="180CF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553019"/>
    <w:multiLevelType w:val="hybridMultilevel"/>
    <w:tmpl w:val="BBE27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9504B4"/>
    <w:multiLevelType w:val="hybridMultilevel"/>
    <w:tmpl w:val="EF94B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BA79E0"/>
    <w:multiLevelType w:val="hybridMultilevel"/>
    <w:tmpl w:val="15C6A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A92294"/>
    <w:multiLevelType w:val="hybridMultilevel"/>
    <w:tmpl w:val="68C23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854F7E"/>
    <w:multiLevelType w:val="hybridMultilevel"/>
    <w:tmpl w:val="AD784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3"/>
  </w:num>
  <w:num w:numId="4">
    <w:abstractNumId w:val="10"/>
  </w:num>
  <w:num w:numId="5">
    <w:abstractNumId w:val="17"/>
  </w:num>
  <w:num w:numId="6">
    <w:abstractNumId w:val="19"/>
  </w:num>
  <w:num w:numId="7">
    <w:abstractNumId w:val="18"/>
  </w:num>
  <w:num w:numId="8">
    <w:abstractNumId w:val="11"/>
  </w:num>
  <w:num w:numId="9">
    <w:abstractNumId w:val="7"/>
  </w:num>
  <w:num w:numId="10">
    <w:abstractNumId w:val="6"/>
  </w:num>
  <w:num w:numId="11">
    <w:abstractNumId w:val="8"/>
  </w:num>
  <w:num w:numId="12">
    <w:abstractNumId w:val="4"/>
  </w:num>
  <w:num w:numId="13">
    <w:abstractNumId w:val="1"/>
  </w:num>
  <w:num w:numId="14">
    <w:abstractNumId w:val="0"/>
  </w:num>
  <w:num w:numId="15">
    <w:abstractNumId w:val="13"/>
  </w:num>
  <w:num w:numId="16">
    <w:abstractNumId w:val="20"/>
  </w:num>
  <w:num w:numId="17">
    <w:abstractNumId w:val="5"/>
  </w:num>
  <w:num w:numId="18">
    <w:abstractNumId w:val="15"/>
  </w:num>
  <w:num w:numId="19">
    <w:abstractNumId w:val="14"/>
  </w:num>
  <w:num w:numId="20">
    <w:abstractNumId w:val="1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0AA"/>
    <w:rsid w:val="0000561E"/>
    <w:rsid w:val="00021DE3"/>
    <w:rsid w:val="00034BBC"/>
    <w:rsid w:val="000C1CB1"/>
    <w:rsid w:val="001009D7"/>
    <w:rsid w:val="00101C83"/>
    <w:rsid w:val="00117A83"/>
    <w:rsid w:val="00177E22"/>
    <w:rsid w:val="001A23AE"/>
    <w:rsid w:val="001C0915"/>
    <w:rsid w:val="001D3F78"/>
    <w:rsid w:val="001E72D8"/>
    <w:rsid w:val="00264994"/>
    <w:rsid w:val="00285B27"/>
    <w:rsid w:val="002A2F1E"/>
    <w:rsid w:val="0032219F"/>
    <w:rsid w:val="003230B4"/>
    <w:rsid w:val="00323C33"/>
    <w:rsid w:val="00333549"/>
    <w:rsid w:val="00364CBB"/>
    <w:rsid w:val="00365D60"/>
    <w:rsid w:val="003740B9"/>
    <w:rsid w:val="003F4432"/>
    <w:rsid w:val="00410760"/>
    <w:rsid w:val="004412AD"/>
    <w:rsid w:val="004927FA"/>
    <w:rsid w:val="004B27DC"/>
    <w:rsid w:val="004E347B"/>
    <w:rsid w:val="004F5AA3"/>
    <w:rsid w:val="00537E6E"/>
    <w:rsid w:val="005870AA"/>
    <w:rsid w:val="00587F0F"/>
    <w:rsid w:val="005903D6"/>
    <w:rsid w:val="005C7AE0"/>
    <w:rsid w:val="005E2858"/>
    <w:rsid w:val="00613864"/>
    <w:rsid w:val="00623DEF"/>
    <w:rsid w:val="00633FFC"/>
    <w:rsid w:val="006C782D"/>
    <w:rsid w:val="006D3040"/>
    <w:rsid w:val="006F3CB8"/>
    <w:rsid w:val="00702B4C"/>
    <w:rsid w:val="007D36E9"/>
    <w:rsid w:val="00801C97"/>
    <w:rsid w:val="008226B2"/>
    <w:rsid w:val="00867F7D"/>
    <w:rsid w:val="008A7105"/>
    <w:rsid w:val="008B4A3A"/>
    <w:rsid w:val="008E4F33"/>
    <w:rsid w:val="0096123C"/>
    <w:rsid w:val="009A3E4D"/>
    <w:rsid w:val="009E385C"/>
    <w:rsid w:val="009E67E7"/>
    <w:rsid w:val="00A02612"/>
    <w:rsid w:val="00A222E5"/>
    <w:rsid w:val="00A2427E"/>
    <w:rsid w:val="00A91249"/>
    <w:rsid w:val="00A929DA"/>
    <w:rsid w:val="00AB7DCC"/>
    <w:rsid w:val="00AC19BD"/>
    <w:rsid w:val="00AC3D6B"/>
    <w:rsid w:val="00AC67DE"/>
    <w:rsid w:val="00AE406C"/>
    <w:rsid w:val="00AF232C"/>
    <w:rsid w:val="00B00F57"/>
    <w:rsid w:val="00B12F95"/>
    <w:rsid w:val="00B50361"/>
    <w:rsid w:val="00B567FE"/>
    <w:rsid w:val="00B653BF"/>
    <w:rsid w:val="00B66D36"/>
    <w:rsid w:val="00B70C10"/>
    <w:rsid w:val="00B858F5"/>
    <w:rsid w:val="00BC18E2"/>
    <w:rsid w:val="00BC3893"/>
    <w:rsid w:val="00BC66F6"/>
    <w:rsid w:val="00C900C7"/>
    <w:rsid w:val="00CA05A5"/>
    <w:rsid w:val="00CE37DF"/>
    <w:rsid w:val="00CE5B8D"/>
    <w:rsid w:val="00D04617"/>
    <w:rsid w:val="00D05237"/>
    <w:rsid w:val="00D24444"/>
    <w:rsid w:val="00D320F0"/>
    <w:rsid w:val="00D55905"/>
    <w:rsid w:val="00D74DD1"/>
    <w:rsid w:val="00D75CED"/>
    <w:rsid w:val="00D7706D"/>
    <w:rsid w:val="00D82700"/>
    <w:rsid w:val="00D8422B"/>
    <w:rsid w:val="00DA2D46"/>
    <w:rsid w:val="00DC3772"/>
    <w:rsid w:val="00DE1C3D"/>
    <w:rsid w:val="00E01EBF"/>
    <w:rsid w:val="00E34D5F"/>
    <w:rsid w:val="00E7774F"/>
    <w:rsid w:val="00E94F49"/>
    <w:rsid w:val="00E96CCD"/>
    <w:rsid w:val="00EE7E49"/>
    <w:rsid w:val="00F027FD"/>
    <w:rsid w:val="00F814E0"/>
    <w:rsid w:val="00FD19E8"/>
    <w:rsid w:val="00FD37F6"/>
    <w:rsid w:val="00FD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F1E"/>
    <w:pPr>
      <w:spacing w:after="0" w:line="240" w:lineRule="auto"/>
      <w:ind w:left="720"/>
      <w:contextualSpacing/>
    </w:pPr>
    <w:rPr>
      <w:rFonts w:ascii="Times New Roman" w:eastAsia="Times New Roman" w:hAnsi="Times New Roman"/>
      <w:sz w:val="24"/>
      <w:szCs w:val="24"/>
    </w:rPr>
  </w:style>
  <w:style w:type="table" w:styleId="TableGrid">
    <w:name w:val="Table Grid"/>
    <w:basedOn w:val="TableNormal"/>
    <w:uiPriority w:val="59"/>
    <w:rsid w:val="005C7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4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444"/>
  </w:style>
  <w:style w:type="paragraph" w:styleId="Footer">
    <w:name w:val="footer"/>
    <w:basedOn w:val="Normal"/>
    <w:link w:val="FooterChar"/>
    <w:uiPriority w:val="99"/>
    <w:unhideWhenUsed/>
    <w:rsid w:val="00D24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444"/>
  </w:style>
  <w:style w:type="character" w:styleId="Hyperlink">
    <w:name w:val="Hyperlink"/>
    <w:uiPriority w:val="99"/>
    <w:unhideWhenUsed/>
    <w:rsid w:val="008E4F33"/>
    <w:rPr>
      <w:color w:val="0000FF"/>
      <w:u w:val="single"/>
    </w:rPr>
  </w:style>
  <w:style w:type="paragraph" w:styleId="BalloonText">
    <w:name w:val="Balloon Text"/>
    <w:basedOn w:val="Normal"/>
    <w:link w:val="BalloonTextChar"/>
    <w:uiPriority w:val="99"/>
    <w:semiHidden/>
    <w:unhideWhenUsed/>
    <w:rsid w:val="006D30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D3040"/>
    <w:rPr>
      <w:rFonts w:ascii="Tahoma" w:hAnsi="Tahoma" w:cs="Tahoma"/>
      <w:sz w:val="16"/>
      <w:szCs w:val="16"/>
    </w:rPr>
  </w:style>
  <w:style w:type="character" w:styleId="CommentReference">
    <w:name w:val="annotation reference"/>
    <w:uiPriority w:val="99"/>
    <w:semiHidden/>
    <w:unhideWhenUsed/>
    <w:rsid w:val="00A929DA"/>
    <w:rPr>
      <w:sz w:val="16"/>
      <w:szCs w:val="16"/>
    </w:rPr>
  </w:style>
  <w:style w:type="paragraph" w:styleId="CommentText">
    <w:name w:val="annotation text"/>
    <w:basedOn w:val="Normal"/>
    <w:link w:val="CommentTextChar"/>
    <w:uiPriority w:val="99"/>
    <w:semiHidden/>
    <w:unhideWhenUsed/>
    <w:rsid w:val="00A929DA"/>
    <w:rPr>
      <w:sz w:val="20"/>
      <w:szCs w:val="20"/>
    </w:rPr>
  </w:style>
  <w:style w:type="character" w:customStyle="1" w:styleId="CommentTextChar">
    <w:name w:val="Comment Text Char"/>
    <w:basedOn w:val="DefaultParagraphFont"/>
    <w:link w:val="CommentText"/>
    <w:uiPriority w:val="99"/>
    <w:semiHidden/>
    <w:rsid w:val="00A929DA"/>
  </w:style>
  <w:style w:type="paragraph" w:styleId="CommentSubject">
    <w:name w:val="annotation subject"/>
    <w:basedOn w:val="CommentText"/>
    <w:next w:val="CommentText"/>
    <w:link w:val="CommentSubjectChar"/>
    <w:uiPriority w:val="99"/>
    <w:semiHidden/>
    <w:unhideWhenUsed/>
    <w:rsid w:val="00A929DA"/>
    <w:rPr>
      <w:b/>
      <w:bCs/>
    </w:rPr>
  </w:style>
  <w:style w:type="character" w:customStyle="1" w:styleId="CommentSubjectChar">
    <w:name w:val="Comment Subject Char"/>
    <w:link w:val="CommentSubject"/>
    <w:uiPriority w:val="99"/>
    <w:semiHidden/>
    <w:rsid w:val="00A929DA"/>
    <w:rPr>
      <w:b/>
      <w:bCs/>
    </w:rPr>
  </w:style>
  <w:style w:type="paragraph" w:customStyle="1" w:styleId="Reference">
    <w:name w:val="Reference"/>
    <w:basedOn w:val="Normal"/>
    <w:qFormat/>
    <w:rsid w:val="0000561E"/>
    <w:pPr>
      <w:spacing w:after="240" w:line="240" w:lineRule="auto"/>
      <w:ind w:left="720" w:hanging="720"/>
    </w:pPr>
    <w:rPr>
      <w:rFonts w:ascii="Times New Roman" w:eastAsia="MS Mincho"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F1E"/>
    <w:pPr>
      <w:spacing w:after="0" w:line="240" w:lineRule="auto"/>
      <w:ind w:left="720"/>
      <w:contextualSpacing/>
    </w:pPr>
    <w:rPr>
      <w:rFonts w:ascii="Times New Roman" w:eastAsia="Times New Roman" w:hAnsi="Times New Roman"/>
      <w:sz w:val="24"/>
      <w:szCs w:val="24"/>
    </w:rPr>
  </w:style>
  <w:style w:type="table" w:styleId="TableGrid">
    <w:name w:val="Table Grid"/>
    <w:basedOn w:val="TableNormal"/>
    <w:uiPriority w:val="59"/>
    <w:rsid w:val="005C7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4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444"/>
  </w:style>
  <w:style w:type="paragraph" w:styleId="Footer">
    <w:name w:val="footer"/>
    <w:basedOn w:val="Normal"/>
    <w:link w:val="FooterChar"/>
    <w:uiPriority w:val="99"/>
    <w:unhideWhenUsed/>
    <w:rsid w:val="00D24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444"/>
  </w:style>
  <w:style w:type="character" w:styleId="Hyperlink">
    <w:name w:val="Hyperlink"/>
    <w:uiPriority w:val="99"/>
    <w:unhideWhenUsed/>
    <w:rsid w:val="008E4F33"/>
    <w:rPr>
      <w:color w:val="0000FF"/>
      <w:u w:val="single"/>
    </w:rPr>
  </w:style>
  <w:style w:type="paragraph" w:styleId="BalloonText">
    <w:name w:val="Balloon Text"/>
    <w:basedOn w:val="Normal"/>
    <w:link w:val="BalloonTextChar"/>
    <w:uiPriority w:val="99"/>
    <w:semiHidden/>
    <w:unhideWhenUsed/>
    <w:rsid w:val="006D30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D3040"/>
    <w:rPr>
      <w:rFonts w:ascii="Tahoma" w:hAnsi="Tahoma" w:cs="Tahoma"/>
      <w:sz w:val="16"/>
      <w:szCs w:val="16"/>
    </w:rPr>
  </w:style>
  <w:style w:type="character" w:styleId="CommentReference">
    <w:name w:val="annotation reference"/>
    <w:uiPriority w:val="99"/>
    <w:semiHidden/>
    <w:unhideWhenUsed/>
    <w:rsid w:val="00A929DA"/>
    <w:rPr>
      <w:sz w:val="16"/>
      <w:szCs w:val="16"/>
    </w:rPr>
  </w:style>
  <w:style w:type="paragraph" w:styleId="CommentText">
    <w:name w:val="annotation text"/>
    <w:basedOn w:val="Normal"/>
    <w:link w:val="CommentTextChar"/>
    <w:uiPriority w:val="99"/>
    <w:semiHidden/>
    <w:unhideWhenUsed/>
    <w:rsid w:val="00A929DA"/>
    <w:rPr>
      <w:sz w:val="20"/>
      <w:szCs w:val="20"/>
    </w:rPr>
  </w:style>
  <w:style w:type="character" w:customStyle="1" w:styleId="CommentTextChar">
    <w:name w:val="Comment Text Char"/>
    <w:basedOn w:val="DefaultParagraphFont"/>
    <w:link w:val="CommentText"/>
    <w:uiPriority w:val="99"/>
    <w:semiHidden/>
    <w:rsid w:val="00A929DA"/>
  </w:style>
  <w:style w:type="paragraph" w:styleId="CommentSubject">
    <w:name w:val="annotation subject"/>
    <w:basedOn w:val="CommentText"/>
    <w:next w:val="CommentText"/>
    <w:link w:val="CommentSubjectChar"/>
    <w:uiPriority w:val="99"/>
    <w:semiHidden/>
    <w:unhideWhenUsed/>
    <w:rsid w:val="00A929DA"/>
    <w:rPr>
      <w:b/>
      <w:bCs/>
    </w:rPr>
  </w:style>
  <w:style w:type="character" w:customStyle="1" w:styleId="CommentSubjectChar">
    <w:name w:val="Comment Subject Char"/>
    <w:link w:val="CommentSubject"/>
    <w:uiPriority w:val="99"/>
    <w:semiHidden/>
    <w:rsid w:val="00A929DA"/>
    <w:rPr>
      <w:b/>
      <w:bCs/>
    </w:rPr>
  </w:style>
  <w:style w:type="paragraph" w:customStyle="1" w:styleId="Reference">
    <w:name w:val="Reference"/>
    <w:basedOn w:val="Normal"/>
    <w:qFormat/>
    <w:rsid w:val="0000561E"/>
    <w:pPr>
      <w:spacing w:after="240" w:line="240" w:lineRule="auto"/>
      <w:ind w:left="720" w:hanging="720"/>
    </w:pPr>
    <w:rPr>
      <w:rFonts w:ascii="Times New Roman" w:eastAsia="MS Mincho"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804708">
      <w:bodyDiv w:val="1"/>
      <w:marLeft w:val="0"/>
      <w:marRight w:val="0"/>
      <w:marTop w:val="0"/>
      <w:marBottom w:val="0"/>
      <w:divBdr>
        <w:top w:val="none" w:sz="0" w:space="0" w:color="auto"/>
        <w:left w:val="none" w:sz="0" w:space="0" w:color="auto"/>
        <w:bottom w:val="none" w:sz="0" w:space="0" w:color="auto"/>
        <w:right w:val="none" w:sz="0" w:space="0" w:color="auto"/>
      </w:divBdr>
      <w:divsChild>
        <w:div w:id="1965308626">
          <w:marLeft w:val="547"/>
          <w:marRight w:val="0"/>
          <w:marTop w:val="77"/>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pmschoon</dc:creator>
  <cp:lastModifiedBy>Administrator</cp:lastModifiedBy>
  <cp:revision>3</cp:revision>
  <dcterms:created xsi:type="dcterms:W3CDTF">2015-05-20T00:48:00Z</dcterms:created>
  <dcterms:modified xsi:type="dcterms:W3CDTF">2015-05-20T00:51:00Z</dcterms:modified>
</cp:coreProperties>
</file>